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D7DE27" w14:textId="77777777" w:rsidR="00C535C6" w:rsidRPr="00C535C6" w:rsidRDefault="00C535C6" w:rsidP="00C86030">
      <w:pPr>
        <w:jc w:val="center"/>
        <w:rPr>
          <w:rFonts w:ascii="Times New Roman" w:hAnsi="Times New Roman" w:cs="Times New Roman"/>
          <w:b/>
          <w:bCs/>
          <w:sz w:val="12"/>
          <w:szCs w:val="12"/>
        </w:rPr>
      </w:pPr>
    </w:p>
    <w:p w14:paraId="3C2649D7" w14:textId="2155CA95" w:rsidR="00030BF4" w:rsidRPr="00030BF4" w:rsidRDefault="00030BF4" w:rsidP="00030BF4">
      <w:pPr>
        <w:ind w:left="4956"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030BF4">
        <w:rPr>
          <w:rFonts w:ascii="Times New Roman" w:hAnsi="Times New Roman" w:cs="Times New Roman"/>
          <w:sz w:val="24"/>
          <w:szCs w:val="24"/>
        </w:rPr>
        <w:t>Załącznik nr 7 do SWZ</w:t>
      </w:r>
    </w:p>
    <w:p w14:paraId="5A5F8979" w14:textId="77777777" w:rsidR="00030BF4" w:rsidRDefault="00030BF4" w:rsidP="00C8603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70F9913" w14:textId="79700AE9" w:rsidR="00A410FF" w:rsidRPr="002A2458" w:rsidRDefault="00030BF4" w:rsidP="00C8603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SZCZEGÓŁOWY </w:t>
      </w:r>
      <w:r w:rsidR="006253CD" w:rsidRPr="002A2458">
        <w:rPr>
          <w:rFonts w:ascii="Times New Roman" w:hAnsi="Times New Roman" w:cs="Times New Roman"/>
          <w:b/>
          <w:bCs/>
          <w:sz w:val="24"/>
          <w:szCs w:val="24"/>
        </w:rPr>
        <w:t>OPIS PRZEDMIOTU ZAMÓWIENIA</w:t>
      </w:r>
    </w:p>
    <w:p w14:paraId="1C826219" w14:textId="656DD0D8" w:rsidR="00D5728F" w:rsidRPr="00C535C6" w:rsidRDefault="00A410FF" w:rsidP="002540BE">
      <w:pPr>
        <w:jc w:val="both"/>
        <w:rPr>
          <w:rFonts w:ascii="Times New Roman" w:hAnsi="Times New Roman" w:cs="Times New Roman"/>
          <w:b/>
          <w:bCs/>
        </w:rPr>
      </w:pPr>
      <w:r w:rsidRPr="00C535C6">
        <w:rPr>
          <w:rFonts w:ascii="Times New Roman" w:hAnsi="Times New Roman" w:cs="Times New Roman"/>
          <w:b/>
          <w:bCs/>
        </w:rPr>
        <w:t xml:space="preserve">Kolorystyka </w:t>
      </w:r>
      <w:r w:rsidR="00EE2926">
        <w:rPr>
          <w:rFonts w:ascii="Times New Roman" w:hAnsi="Times New Roman" w:cs="Times New Roman"/>
          <w:b/>
          <w:bCs/>
        </w:rPr>
        <w:t>foteli</w:t>
      </w:r>
      <w:r w:rsidR="00F1289B" w:rsidRPr="00C535C6">
        <w:rPr>
          <w:rFonts w:ascii="Times New Roman" w:hAnsi="Times New Roman" w:cs="Times New Roman"/>
          <w:b/>
          <w:bCs/>
        </w:rPr>
        <w:t xml:space="preserve"> i </w:t>
      </w:r>
      <w:r w:rsidRPr="00C535C6">
        <w:rPr>
          <w:rFonts w:ascii="Times New Roman" w:hAnsi="Times New Roman" w:cs="Times New Roman"/>
          <w:b/>
          <w:bCs/>
        </w:rPr>
        <w:t>mebli na sale rozpraw do ostatecznego uzgodnienia z Zamawiającym na etapie realizacji. Przed przystąpieniem do realizacji Wykonawca zobowiązany jest do weryfikacji wymiarów poszczególnych mebli we własnym zakresie.</w:t>
      </w:r>
    </w:p>
    <w:p w14:paraId="3FA232B8" w14:textId="5283F0FB" w:rsidR="00614B93" w:rsidRDefault="00023207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A2458">
        <w:rPr>
          <w:rFonts w:ascii="Times New Roman" w:hAnsi="Times New Roman" w:cs="Times New Roman"/>
          <w:b/>
          <w:bCs/>
          <w:sz w:val="24"/>
          <w:szCs w:val="24"/>
        </w:rPr>
        <w:t>Stół</w:t>
      </w:r>
      <w:r w:rsidR="00614B93" w:rsidRPr="002A2458">
        <w:rPr>
          <w:rFonts w:ascii="Times New Roman" w:hAnsi="Times New Roman" w:cs="Times New Roman"/>
          <w:b/>
          <w:bCs/>
          <w:sz w:val="24"/>
          <w:szCs w:val="24"/>
        </w:rPr>
        <w:t xml:space="preserve"> sędziowski </w:t>
      </w:r>
    </w:p>
    <w:p w14:paraId="0A08B34D" w14:textId="37A0F5FD" w:rsidR="00C838C2" w:rsidRPr="00F1289B" w:rsidRDefault="00C838C2" w:rsidP="001263F8">
      <w:pPr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r w:rsidRPr="00F1289B">
        <w:rPr>
          <w:rFonts w:ascii="Times New Roman" w:hAnsi="Times New Roman" w:cs="Times New Roman"/>
          <w:b/>
          <w:bCs/>
          <w:sz w:val="20"/>
          <w:szCs w:val="20"/>
        </w:rPr>
        <w:t>Wymiary zgodne z fo</w:t>
      </w:r>
      <w:r w:rsidR="00B704A5">
        <w:rPr>
          <w:rFonts w:ascii="Times New Roman" w:hAnsi="Times New Roman" w:cs="Times New Roman"/>
          <w:b/>
          <w:bCs/>
          <w:sz w:val="20"/>
          <w:szCs w:val="20"/>
        </w:rPr>
        <w:t>r</w:t>
      </w:r>
      <w:r w:rsidRPr="00F1289B">
        <w:rPr>
          <w:rFonts w:ascii="Times New Roman" w:hAnsi="Times New Roman" w:cs="Times New Roman"/>
          <w:b/>
          <w:bCs/>
          <w:sz w:val="20"/>
          <w:szCs w:val="20"/>
        </w:rPr>
        <w:t>mularzem asortymentowo-cenowym.</w:t>
      </w:r>
    </w:p>
    <w:p w14:paraId="0EA988FC" w14:textId="77777777" w:rsidR="004D45AA" w:rsidRPr="002A2458" w:rsidRDefault="004D45AA" w:rsidP="004D45A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Blat stołu sędziowskiego wykonany z płyty wiórowej </w:t>
      </w:r>
      <w:proofErr w:type="spellStart"/>
      <w:r w:rsidRPr="002A2458">
        <w:rPr>
          <w:rFonts w:ascii="Times New Roman" w:hAnsi="Times New Roman" w:cs="Times New Roman"/>
          <w:sz w:val="24"/>
          <w:szCs w:val="24"/>
        </w:rPr>
        <w:t>melaminowanej</w:t>
      </w:r>
      <w:proofErr w:type="spellEnd"/>
      <w:r w:rsidRPr="002A2458">
        <w:rPr>
          <w:rFonts w:ascii="Times New Roman" w:hAnsi="Times New Roman" w:cs="Times New Roman"/>
          <w:sz w:val="24"/>
          <w:szCs w:val="24"/>
        </w:rPr>
        <w:t xml:space="preserve"> o klasie higieniczności E1,  grubości 36 mm. Całość  oklejone obrzeżem ABS grubości 2 mm, w kolorze płyty. Blat stołu sędziowskiego osadzony na konstrukcji płytowej. Nogi  oraz maskownica wykonane  </w:t>
      </w:r>
      <w:r>
        <w:rPr>
          <w:rFonts w:ascii="Times New Roman" w:hAnsi="Times New Roman" w:cs="Times New Roman"/>
          <w:sz w:val="24"/>
          <w:szCs w:val="24"/>
        </w:rPr>
        <w:br/>
      </w:r>
      <w:r w:rsidRPr="002A2458">
        <w:rPr>
          <w:rFonts w:ascii="Times New Roman" w:hAnsi="Times New Roman" w:cs="Times New Roman"/>
          <w:sz w:val="24"/>
          <w:szCs w:val="24"/>
        </w:rPr>
        <w:t xml:space="preserve">z płyty o grubości 18 mm pogrubione listwami w koło szerokości 10cm grubości 18mm tworzące zamierzony efekt głębi. Zarówno konstrukcja jak i listwy ozdobne muszą być oklejone od strony zewnętrznej obrzeżem 36mm tak by nie było widoczne łączenie płyty z listwą ozdobna. Efekt głębi ma być zarówno na nogach jak na przedniej maskownicy stołu. Nogi połączone są elementem konstrukcyjnym zapewniającym sztywność oraz stabilność </w:t>
      </w:r>
      <w:r>
        <w:rPr>
          <w:rFonts w:ascii="Times New Roman" w:hAnsi="Times New Roman" w:cs="Times New Roman"/>
          <w:sz w:val="24"/>
          <w:szCs w:val="24"/>
        </w:rPr>
        <w:br/>
      </w:r>
      <w:r w:rsidRPr="002A2458">
        <w:rPr>
          <w:rFonts w:ascii="Times New Roman" w:hAnsi="Times New Roman" w:cs="Times New Roman"/>
          <w:sz w:val="24"/>
          <w:szCs w:val="24"/>
        </w:rPr>
        <w:t xml:space="preserve">i wyposażone w regulatory poziomu. Wszelkie połączenia wykonane są za pomocą kołków następnie cała konstrukcja jest klejona. Stół sędziowski jest osadzony na cokole wysokość 12cm. grubości ok. 6 cm. oklejony w całości obrzeżem </w:t>
      </w:r>
      <w:proofErr w:type="spellStart"/>
      <w:r w:rsidRPr="002A2458">
        <w:rPr>
          <w:rFonts w:ascii="Times New Roman" w:hAnsi="Times New Roman" w:cs="Times New Roman"/>
          <w:sz w:val="24"/>
          <w:szCs w:val="24"/>
        </w:rPr>
        <w:t>pcv</w:t>
      </w:r>
      <w:proofErr w:type="spellEnd"/>
      <w:r w:rsidRPr="002A2458">
        <w:rPr>
          <w:rFonts w:ascii="Times New Roman" w:hAnsi="Times New Roman" w:cs="Times New Roman"/>
          <w:sz w:val="24"/>
          <w:szCs w:val="24"/>
        </w:rPr>
        <w:t xml:space="preserve"> lub okładziną HPL tak by niewidoczne były łączenia sklejonych płyt. Nie dopuszcza się widocznych łączeń cokołu w żadnej płaszczyźnie. Wszystkie elementy ozdobne listwy oraz cokoły klejone. Ze względów estetycznych nie dopuszcza się stosowania wkrętów oraz ich zaślepek. </w:t>
      </w:r>
    </w:p>
    <w:p w14:paraId="16FC0109" w14:textId="18737EDF" w:rsidR="00614B93" w:rsidRPr="002A2458" w:rsidRDefault="004D45AA" w:rsidP="001263F8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2A2458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21D6F593" wp14:editId="4E97C398">
            <wp:simplePos x="0" y="0"/>
            <wp:positionH relativeFrom="margin">
              <wp:posOffset>0</wp:posOffset>
            </wp:positionH>
            <wp:positionV relativeFrom="paragraph">
              <wp:posOffset>-635</wp:posOffset>
            </wp:positionV>
            <wp:extent cx="6244493" cy="3180861"/>
            <wp:effectExtent l="0" t="0" r="4445" b="635"/>
            <wp:wrapNone/>
            <wp:docPr id="88" name="Obraz 88" descr="Obraz zawierający w pomieszczeniu, ściana, biurko, Szafki&#10;&#10;Opis wygenerowany automatycznie">
              <a:extLst xmlns:a="http://schemas.openxmlformats.org/drawingml/2006/main">
                <a:ext uri="{FF2B5EF4-FFF2-40B4-BE49-F238E27FC236}">
                  <a16:creationId xmlns:a16="http://schemas.microsoft.com/office/drawing/2014/main" id="{7CA27C39-2CA1-4D56-A5E0-CA8A5642BDB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Obraz 88" descr="Obraz zawierający w pomieszczeniu, ściana, biurko, Szafki&#10;&#10;Opis wygenerowany automatycznie">
                      <a:extLst>
                        <a:ext uri="{FF2B5EF4-FFF2-40B4-BE49-F238E27FC236}">
                          <a16:creationId xmlns:a16="http://schemas.microsoft.com/office/drawing/2014/main" id="{7CA27C39-2CA1-4D56-A5E0-CA8A5642BDB6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4158" cy="31857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98B764" w14:textId="31C9C0F7" w:rsidR="002A2458" w:rsidRPr="002A2458" w:rsidRDefault="002A2458" w:rsidP="001263F8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1A540558" w14:textId="77777777" w:rsidR="002A2458" w:rsidRPr="002A2458" w:rsidRDefault="002A2458" w:rsidP="001263F8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3A368735" w14:textId="77777777" w:rsidR="002A2458" w:rsidRPr="002A2458" w:rsidRDefault="002A2458" w:rsidP="001263F8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35E237E9" w14:textId="77777777" w:rsidR="002A2458" w:rsidRPr="002A2458" w:rsidRDefault="002A2458" w:rsidP="001263F8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6C1791BC" w14:textId="77777777" w:rsidR="002A2458" w:rsidRPr="002A2458" w:rsidRDefault="002A2458" w:rsidP="001263F8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07256C87" w14:textId="77777777" w:rsidR="002A2458" w:rsidRPr="002A2458" w:rsidRDefault="002A2458" w:rsidP="001263F8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2D71807F" w14:textId="77777777" w:rsidR="002A2458" w:rsidRPr="002A2458" w:rsidRDefault="002A2458" w:rsidP="001263F8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25FF1CB7" w14:textId="77777777" w:rsidR="002A2458" w:rsidRPr="002A2458" w:rsidRDefault="002A2458" w:rsidP="001263F8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2280EECA" w14:textId="5B14B0FF" w:rsidR="00DA603D" w:rsidRDefault="00DA603D" w:rsidP="00DA603D">
      <w:pPr>
        <w:rPr>
          <w:rFonts w:ascii="Times New Roman" w:hAnsi="Times New Roman" w:cs="Times New Roman"/>
          <w:noProof/>
          <w:sz w:val="24"/>
          <w:szCs w:val="24"/>
        </w:rPr>
      </w:pPr>
    </w:p>
    <w:p w14:paraId="34350789" w14:textId="77777777" w:rsidR="00C535C6" w:rsidRDefault="00C535C6" w:rsidP="00DA603D">
      <w:pPr>
        <w:rPr>
          <w:rFonts w:ascii="Times New Roman" w:hAnsi="Times New Roman" w:cs="Times New Roman"/>
          <w:noProof/>
          <w:sz w:val="24"/>
          <w:szCs w:val="24"/>
        </w:rPr>
      </w:pPr>
    </w:p>
    <w:p w14:paraId="47A21C32" w14:textId="4839A46D" w:rsidR="00E97D97" w:rsidRDefault="00E97D97" w:rsidP="00C86030">
      <w:pPr>
        <w:tabs>
          <w:tab w:val="left" w:pos="517"/>
        </w:tabs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  <w:r w:rsidRPr="00E97D97">
        <w:rPr>
          <w:rFonts w:ascii="Times New Roman" w:hAnsi="Times New Roman" w:cs="Times New Roman"/>
          <w:b/>
          <w:bCs/>
          <w:i/>
          <w:iCs/>
          <w:sz w:val="20"/>
          <w:szCs w:val="20"/>
        </w:rPr>
        <w:t>Zdjęcie poglądowe</w:t>
      </w:r>
    </w:p>
    <w:p w14:paraId="7AA93515" w14:textId="77777777" w:rsidR="0036089F" w:rsidRDefault="0036089F" w:rsidP="00C86030">
      <w:pPr>
        <w:tabs>
          <w:tab w:val="left" w:pos="517"/>
        </w:tabs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</w:p>
    <w:p w14:paraId="46627AEA" w14:textId="77777777" w:rsidR="00030BF4" w:rsidRDefault="00030BF4" w:rsidP="00193E2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6BC342B" w14:textId="1E29D87A" w:rsidR="00193E25" w:rsidRDefault="00193E25" w:rsidP="00193E2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A2458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Stół sędziowski </w:t>
      </w:r>
      <w:r>
        <w:rPr>
          <w:rFonts w:ascii="Times New Roman" w:hAnsi="Times New Roman" w:cs="Times New Roman"/>
          <w:b/>
          <w:bCs/>
          <w:sz w:val="24"/>
          <w:szCs w:val="24"/>
        </w:rPr>
        <w:t>z osobnym frontonem</w:t>
      </w:r>
    </w:p>
    <w:p w14:paraId="5572FE70" w14:textId="57045C1F" w:rsidR="00193E25" w:rsidRDefault="00193E25" w:rsidP="00193E25">
      <w:pPr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r w:rsidRPr="00AE36A3">
        <w:rPr>
          <w:rFonts w:ascii="Times New Roman" w:hAnsi="Times New Roman" w:cs="Times New Roman"/>
          <w:b/>
          <w:bCs/>
          <w:sz w:val="20"/>
          <w:szCs w:val="20"/>
        </w:rPr>
        <w:t>Wymiary zgodne z fo</w:t>
      </w:r>
      <w:r w:rsidR="00B704A5">
        <w:rPr>
          <w:rFonts w:ascii="Times New Roman" w:hAnsi="Times New Roman" w:cs="Times New Roman"/>
          <w:b/>
          <w:bCs/>
          <w:sz w:val="20"/>
          <w:szCs w:val="20"/>
        </w:rPr>
        <w:t>r</w:t>
      </w:r>
      <w:r w:rsidRPr="00AE36A3">
        <w:rPr>
          <w:rFonts w:ascii="Times New Roman" w:hAnsi="Times New Roman" w:cs="Times New Roman"/>
          <w:b/>
          <w:bCs/>
          <w:sz w:val="20"/>
          <w:szCs w:val="20"/>
        </w:rPr>
        <w:t>mularzem asortymentowo-cenowym.</w:t>
      </w:r>
    </w:p>
    <w:p w14:paraId="37638D86" w14:textId="77777777" w:rsidR="004D45AA" w:rsidRDefault="004D45AA" w:rsidP="004D45AA">
      <w:pPr>
        <w:rPr>
          <w:rFonts w:ascii="Times New Roman" w:hAnsi="Times New Roman" w:cs="Times New Roman"/>
          <w:b/>
          <w:bCs/>
          <w:sz w:val="20"/>
          <w:szCs w:val="20"/>
        </w:rPr>
      </w:pPr>
    </w:p>
    <w:p w14:paraId="0504D527" w14:textId="2571ECF2" w:rsidR="004D45AA" w:rsidRDefault="004D45AA" w:rsidP="004D45AA">
      <w:pPr>
        <w:rPr>
          <w:rFonts w:ascii="Times New Roman" w:hAnsi="Times New Roman" w:cs="Times New Roman"/>
          <w:b/>
          <w:bCs/>
          <w:sz w:val="20"/>
          <w:szCs w:val="20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Blat stołu sędziowskiego wykonany z płyty wiórowej </w:t>
      </w:r>
      <w:proofErr w:type="spellStart"/>
      <w:r w:rsidRPr="002A2458">
        <w:rPr>
          <w:rFonts w:ascii="Times New Roman" w:hAnsi="Times New Roman" w:cs="Times New Roman"/>
          <w:sz w:val="24"/>
          <w:szCs w:val="24"/>
        </w:rPr>
        <w:t>melaminowanej</w:t>
      </w:r>
      <w:proofErr w:type="spellEnd"/>
      <w:r w:rsidRPr="002A2458">
        <w:rPr>
          <w:rFonts w:ascii="Times New Roman" w:hAnsi="Times New Roman" w:cs="Times New Roman"/>
          <w:sz w:val="24"/>
          <w:szCs w:val="24"/>
        </w:rPr>
        <w:t xml:space="preserve"> o klasie higieniczności E1,  grubości 36 mm. Całość  oklejone obrzeżem ABS grubości 2 mm, w kolorze płyty. Blat stołu sędziowskiego osadzony na konstrukcji płytowej. Nogi  oraz maskownica wykonane  </w:t>
      </w:r>
      <w:r>
        <w:rPr>
          <w:rFonts w:ascii="Times New Roman" w:hAnsi="Times New Roman" w:cs="Times New Roman"/>
          <w:sz w:val="24"/>
          <w:szCs w:val="24"/>
        </w:rPr>
        <w:br/>
      </w:r>
      <w:r w:rsidRPr="002A2458">
        <w:rPr>
          <w:rFonts w:ascii="Times New Roman" w:hAnsi="Times New Roman" w:cs="Times New Roman"/>
          <w:sz w:val="24"/>
          <w:szCs w:val="24"/>
        </w:rPr>
        <w:t xml:space="preserve">z płyty o grubości 18 mm pogrubione listwami w koło szerokości 10cm grubości 18mm tworzące zamierzony efekt głębi. Zarówno konstrukcja jak i listwy ozdobne muszą być oklejone od strony zewnętrznej obrzeżem 36mm tak by nie było widoczne łączenie płyty z listwą ozdobna. Efekt głębi ma być zarówno na nogach jak na przedniej maskownicy stołu. Nogi połączone są elementem konstrukcyjnym zapewniającym sztywność oraz stabilność </w:t>
      </w:r>
      <w:r>
        <w:rPr>
          <w:rFonts w:ascii="Times New Roman" w:hAnsi="Times New Roman" w:cs="Times New Roman"/>
          <w:sz w:val="24"/>
          <w:szCs w:val="24"/>
        </w:rPr>
        <w:br/>
      </w:r>
      <w:r w:rsidRPr="002A2458">
        <w:rPr>
          <w:rFonts w:ascii="Times New Roman" w:hAnsi="Times New Roman" w:cs="Times New Roman"/>
          <w:sz w:val="24"/>
          <w:szCs w:val="24"/>
        </w:rPr>
        <w:t xml:space="preserve">i wyposażone w regulatory poziomu. Wszelkie połączenia wykonane są za pomocą kołków następnie cała konstrukcja jest klejona. Stół sędziowski jest osadzony na cokole wysokość 12cm. grubości ok. 6 cm. oklejony w całości obrzeżem </w:t>
      </w:r>
      <w:proofErr w:type="spellStart"/>
      <w:r w:rsidRPr="002A2458">
        <w:rPr>
          <w:rFonts w:ascii="Times New Roman" w:hAnsi="Times New Roman" w:cs="Times New Roman"/>
          <w:sz w:val="24"/>
          <w:szCs w:val="24"/>
        </w:rPr>
        <w:t>pcv</w:t>
      </w:r>
      <w:proofErr w:type="spellEnd"/>
      <w:r w:rsidRPr="002A2458">
        <w:rPr>
          <w:rFonts w:ascii="Times New Roman" w:hAnsi="Times New Roman" w:cs="Times New Roman"/>
          <w:sz w:val="24"/>
          <w:szCs w:val="24"/>
        </w:rPr>
        <w:t xml:space="preserve"> lub okładziną HPL tak by niewidoczne były łączenia sklejonych płyt. Nie dopuszcza się widocznych łączeń cokołu w żadnej płaszczyźnie. Wszystkie elementy ozdobne listwy oraz cokoły klejone. Ze względów estetycznych nie dopuszcza się stosowania wkrętów oraz ich zaślepek</w:t>
      </w:r>
    </w:p>
    <w:p w14:paraId="3EE0667B" w14:textId="6441F5AB" w:rsidR="00B704A5" w:rsidRPr="002A2458" w:rsidRDefault="00B704A5" w:rsidP="00B704A5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Stół składa się z dwóch części. Pierwsza część ma wymiar 790x2500x850 mm, </w:t>
      </w:r>
      <w:r w:rsidR="00EF5335">
        <w:rPr>
          <w:rFonts w:ascii="Times New Roman" w:hAnsi="Times New Roman" w:cs="Times New Roman"/>
          <w:sz w:val="24"/>
          <w:szCs w:val="24"/>
        </w:rPr>
        <w:t>d</w:t>
      </w:r>
      <w:r>
        <w:rPr>
          <w:rFonts w:ascii="Times New Roman" w:hAnsi="Times New Roman" w:cs="Times New Roman"/>
          <w:sz w:val="24"/>
          <w:szCs w:val="24"/>
        </w:rPr>
        <w:t>ruga część ma wymiar 790x1400x150mm.</w:t>
      </w:r>
    </w:p>
    <w:p w14:paraId="402B8BFA" w14:textId="77777777" w:rsidR="00B704A5" w:rsidRPr="00AE36A3" w:rsidRDefault="00B704A5" w:rsidP="00193E25">
      <w:pPr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14:paraId="5926B143" w14:textId="77777777" w:rsidR="00193E25" w:rsidRDefault="00193E25" w:rsidP="00193E2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48525BF" w14:textId="2B97B321" w:rsidR="00BF7AC5" w:rsidRDefault="00F1289B" w:rsidP="00193E25">
      <w:pPr>
        <w:jc w:val="center"/>
        <w:rPr>
          <w:noProof/>
        </w:rPr>
      </w:pPr>
      <w:r w:rsidRPr="00F1289B">
        <w:rPr>
          <w:noProof/>
        </w:rPr>
        <w:drawing>
          <wp:inline distT="0" distB="0" distL="0" distR="0" wp14:anchorId="75BFB48E" wp14:editId="207A5340">
            <wp:extent cx="4380694" cy="1429327"/>
            <wp:effectExtent l="0" t="0" r="1270" b="0"/>
            <wp:docPr id="39344333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44333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95479" cy="1434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6036" w:rsidRPr="004F6036">
        <w:rPr>
          <w:noProof/>
        </w:rPr>
        <w:t xml:space="preserve"> </w:t>
      </w:r>
    </w:p>
    <w:p w14:paraId="1884FA73" w14:textId="48C52AFD" w:rsidR="00D80707" w:rsidRDefault="00F1289B" w:rsidP="00193E2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1289B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4F0F0752" wp14:editId="7E9F123B">
            <wp:extent cx="4304588" cy="2123209"/>
            <wp:effectExtent l="0" t="0" r="1270" b="0"/>
            <wp:docPr id="78757630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757630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0740" cy="2126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6C530" w14:textId="77777777" w:rsidR="00D61C81" w:rsidRDefault="00D61C81" w:rsidP="00D61C81">
      <w:pPr>
        <w:tabs>
          <w:tab w:val="left" w:pos="51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0"/>
          <w:szCs w:val="20"/>
        </w:rPr>
        <w:t>Rysunek poglądowy</w:t>
      </w:r>
    </w:p>
    <w:p w14:paraId="09FDA386" w14:textId="77777777" w:rsidR="00D61C81" w:rsidRDefault="00D61C81" w:rsidP="00193E2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B61F883" w14:textId="77777777" w:rsidR="00193E25" w:rsidRDefault="00193E25" w:rsidP="00193E25">
      <w:pPr>
        <w:tabs>
          <w:tab w:val="left" w:pos="51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AC55AE">
        <w:rPr>
          <w:rFonts w:ascii="Times New Roman" w:hAnsi="Times New Roman" w:cs="Times New Roman"/>
          <w:b/>
          <w:bCs/>
          <w:sz w:val="24"/>
          <w:szCs w:val="24"/>
        </w:rPr>
        <w:lastRenderedPageBreak/>
        <w:t>Fronton</w:t>
      </w:r>
    </w:p>
    <w:p w14:paraId="7887BF55" w14:textId="0CDC98B9" w:rsidR="00193E25" w:rsidRDefault="00193E25" w:rsidP="00193E25">
      <w:pPr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r w:rsidRPr="00AE36A3">
        <w:rPr>
          <w:rFonts w:ascii="Times New Roman" w:hAnsi="Times New Roman" w:cs="Times New Roman"/>
          <w:b/>
          <w:bCs/>
          <w:sz w:val="20"/>
          <w:szCs w:val="20"/>
        </w:rPr>
        <w:t>Wymiary zgodne z fo</w:t>
      </w:r>
      <w:r w:rsidR="00AE36A3">
        <w:rPr>
          <w:rFonts w:ascii="Times New Roman" w:hAnsi="Times New Roman" w:cs="Times New Roman"/>
          <w:b/>
          <w:bCs/>
          <w:sz w:val="20"/>
          <w:szCs w:val="20"/>
        </w:rPr>
        <w:t>r</w:t>
      </w:r>
      <w:r w:rsidRPr="00AE36A3">
        <w:rPr>
          <w:rFonts w:ascii="Times New Roman" w:hAnsi="Times New Roman" w:cs="Times New Roman"/>
          <w:b/>
          <w:bCs/>
          <w:sz w:val="20"/>
          <w:szCs w:val="20"/>
        </w:rPr>
        <w:t>mularzem asortymentowo-cenowym.</w:t>
      </w:r>
    </w:p>
    <w:p w14:paraId="16F5E7F9" w14:textId="77777777" w:rsidR="006223DC" w:rsidRDefault="006223DC" w:rsidP="00193E25">
      <w:pPr>
        <w:jc w:val="center"/>
        <w:rPr>
          <w:rFonts w:ascii="Times New Roman" w:hAnsi="Times New Roman" w:cs="Times New Roman"/>
          <w:b/>
          <w:bCs/>
          <w:sz w:val="20"/>
          <w:szCs w:val="20"/>
        </w:rPr>
      </w:pPr>
    </w:p>
    <w:p w14:paraId="13EB1D17" w14:textId="77777777" w:rsidR="006223DC" w:rsidRDefault="006223DC" w:rsidP="006223D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Fronton</w:t>
      </w:r>
      <w:r w:rsidRPr="002A2458">
        <w:rPr>
          <w:rFonts w:ascii="Times New Roman" w:hAnsi="Times New Roman" w:cs="Times New Roman"/>
          <w:sz w:val="24"/>
          <w:szCs w:val="24"/>
        </w:rPr>
        <w:t xml:space="preserve"> wykonany z płyty wiórowej </w:t>
      </w:r>
      <w:proofErr w:type="spellStart"/>
      <w:r w:rsidRPr="002A2458">
        <w:rPr>
          <w:rFonts w:ascii="Times New Roman" w:hAnsi="Times New Roman" w:cs="Times New Roman"/>
          <w:sz w:val="24"/>
          <w:szCs w:val="24"/>
        </w:rPr>
        <w:t>melaminowanej</w:t>
      </w:r>
      <w:proofErr w:type="spellEnd"/>
      <w:r w:rsidRPr="002A2458">
        <w:rPr>
          <w:rFonts w:ascii="Times New Roman" w:hAnsi="Times New Roman" w:cs="Times New Roman"/>
          <w:sz w:val="24"/>
          <w:szCs w:val="24"/>
        </w:rPr>
        <w:t xml:space="preserve"> o klasie higieniczności E1,  grubości </w:t>
      </w:r>
      <w:r>
        <w:rPr>
          <w:rFonts w:ascii="Times New Roman" w:hAnsi="Times New Roman" w:cs="Times New Roman"/>
          <w:sz w:val="24"/>
          <w:szCs w:val="24"/>
        </w:rPr>
        <w:t>18</w:t>
      </w:r>
      <w:r w:rsidRPr="002A2458">
        <w:rPr>
          <w:rFonts w:ascii="Times New Roman" w:hAnsi="Times New Roman" w:cs="Times New Roman"/>
          <w:sz w:val="24"/>
          <w:szCs w:val="24"/>
        </w:rPr>
        <w:t xml:space="preserve"> mm. Całość  oklejon</w:t>
      </w:r>
      <w:r>
        <w:rPr>
          <w:rFonts w:ascii="Times New Roman" w:hAnsi="Times New Roman" w:cs="Times New Roman"/>
          <w:sz w:val="24"/>
          <w:szCs w:val="24"/>
        </w:rPr>
        <w:t>a</w:t>
      </w:r>
      <w:r w:rsidRPr="002A2458">
        <w:rPr>
          <w:rFonts w:ascii="Times New Roman" w:hAnsi="Times New Roman" w:cs="Times New Roman"/>
          <w:sz w:val="24"/>
          <w:szCs w:val="24"/>
        </w:rPr>
        <w:t xml:space="preserve"> obrzeżem ABS grubości 2 mm w kolorze płyty. </w:t>
      </w:r>
    </w:p>
    <w:p w14:paraId="3DC7B2CE" w14:textId="57DE644B" w:rsidR="006223DC" w:rsidRPr="002A2458" w:rsidRDefault="006223DC" w:rsidP="006223D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</w:t>
      </w:r>
      <w:r w:rsidRPr="002A2458">
        <w:rPr>
          <w:rFonts w:ascii="Times New Roman" w:hAnsi="Times New Roman" w:cs="Times New Roman"/>
          <w:sz w:val="24"/>
          <w:szCs w:val="24"/>
        </w:rPr>
        <w:t>askownic</w:t>
      </w:r>
      <w:r>
        <w:rPr>
          <w:rFonts w:ascii="Times New Roman" w:hAnsi="Times New Roman" w:cs="Times New Roman"/>
          <w:sz w:val="24"/>
          <w:szCs w:val="24"/>
        </w:rPr>
        <w:t>e</w:t>
      </w:r>
      <w:r w:rsidRPr="002A2458">
        <w:rPr>
          <w:rFonts w:ascii="Times New Roman" w:hAnsi="Times New Roman" w:cs="Times New Roman"/>
          <w:sz w:val="24"/>
          <w:szCs w:val="24"/>
        </w:rPr>
        <w:t xml:space="preserve"> wykonane  z płyty o grubości 18 mm pogrubione listwami </w:t>
      </w:r>
      <w:r>
        <w:rPr>
          <w:rFonts w:ascii="Times New Roman" w:hAnsi="Times New Roman" w:cs="Times New Roman"/>
          <w:sz w:val="24"/>
          <w:szCs w:val="24"/>
        </w:rPr>
        <w:t xml:space="preserve">o </w:t>
      </w:r>
      <w:r w:rsidRPr="002A2458">
        <w:rPr>
          <w:rFonts w:ascii="Times New Roman" w:hAnsi="Times New Roman" w:cs="Times New Roman"/>
          <w:sz w:val="24"/>
          <w:szCs w:val="24"/>
        </w:rPr>
        <w:t xml:space="preserve">szerokości 10cm </w:t>
      </w:r>
      <w:r>
        <w:rPr>
          <w:rFonts w:ascii="Times New Roman" w:hAnsi="Times New Roman" w:cs="Times New Roman"/>
          <w:sz w:val="24"/>
          <w:szCs w:val="24"/>
        </w:rPr>
        <w:t xml:space="preserve">i </w:t>
      </w:r>
      <w:r w:rsidRPr="002A2458">
        <w:rPr>
          <w:rFonts w:ascii="Times New Roman" w:hAnsi="Times New Roman" w:cs="Times New Roman"/>
          <w:sz w:val="24"/>
          <w:szCs w:val="24"/>
        </w:rPr>
        <w:t>grubości 18mm tworzące zamierzony efekt głębi. Zarówno konstrukcja jak i listwy ozdobne muszą być oklejone od strony zewnętrznej obrzeżem  tak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A2458">
        <w:rPr>
          <w:rFonts w:ascii="Times New Roman" w:hAnsi="Times New Roman" w:cs="Times New Roman"/>
          <w:sz w:val="24"/>
          <w:szCs w:val="24"/>
        </w:rPr>
        <w:t xml:space="preserve"> by nie było widoczne łączenie płyty z</w:t>
      </w:r>
      <w:r w:rsidR="00D55F2C"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 xml:space="preserve">listwą ozdobna. Efekt głębi ma być na przedniej maskownicy </w:t>
      </w:r>
      <w:r>
        <w:rPr>
          <w:rFonts w:ascii="Times New Roman" w:hAnsi="Times New Roman" w:cs="Times New Roman"/>
          <w:sz w:val="24"/>
          <w:szCs w:val="24"/>
        </w:rPr>
        <w:t>frontonu</w:t>
      </w:r>
      <w:r w:rsidRPr="002A2458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Konstrukcja </w:t>
      </w:r>
      <w:r w:rsidRPr="002A2458">
        <w:rPr>
          <w:rFonts w:ascii="Times New Roman" w:hAnsi="Times New Roman" w:cs="Times New Roman"/>
          <w:sz w:val="24"/>
          <w:szCs w:val="24"/>
        </w:rPr>
        <w:t>połączon</w:t>
      </w:r>
      <w:r>
        <w:rPr>
          <w:rFonts w:ascii="Times New Roman" w:hAnsi="Times New Roman" w:cs="Times New Roman"/>
          <w:sz w:val="24"/>
          <w:szCs w:val="24"/>
        </w:rPr>
        <w:t>a</w:t>
      </w:r>
      <w:r w:rsidRPr="002A245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ze sobą płytą </w:t>
      </w:r>
      <w:r w:rsidRPr="002A2458">
        <w:rPr>
          <w:rFonts w:ascii="Times New Roman" w:hAnsi="Times New Roman" w:cs="Times New Roman"/>
          <w:sz w:val="24"/>
          <w:szCs w:val="24"/>
        </w:rPr>
        <w:t>zapewniając</w:t>
      </w:r>
      <w:r>
        <w:rPr>
          <w:rFonts w:ascii="Times New Roman" w:hAnsi="Times New Roman" w:cs="Times New Roman"/>
          <w:sz w:val="24"/>
          <w:szCs w:val="24"/>
        </w:rPr>
        <w:t>a</w:t>
      </w:r>
      <w:r w:rsidRPr="002A2458">
        <w:rPr>
          <w:rFonts w:ascii="Times New Roman" w:hAnsi="Times New Roman" w:cs="Times New Roman"/>
          <w:sz w:val="24"/>
          <w:szCs w:val="24"/>
        </w:rPr>
        <w:t xml:space="preserve"> sztywność oraz stabilność </w:t>
      </w:r>
      <w:r>
        <w:rPr>
          <w:rFonts w:ascii="Times New Roman" w:hAnsi="Times New Roman" w:cs="Times New Roman"/>
          <w:sz w:val="24"/>
          <w:szCs w:val="24"/>
        </w:rPr>
        <w:t>oraz</w:t>
      </w:r>
      <w:r w:rsidRPr="002A2458">
        <w:rPr>
          <w:rFonts w:ascii="Times New Roman" w:hAnsi="Times New Roman" w:cs="Times New Roman"/>
          <w:sz w:val="24"/>
          <w:szCs w:val="24"/>
        </w:rPr>
        <w:t xml:space="preserve"> wyposażon</w:t>
      </w:r>
      <w:r>
        <w:rPr>
          <w:rFonts w:ascii="Times New Roman" w:hAnsi="Times New Roman" w:cs="Times New Roman"/>
          <w:sz w:val="24"/>
          <w:szCs w:val="24"/>
        </w:rPr>
        <w:t>a</w:t>
      </w:r>
      <w:r w:rsidRPr="002A2458">
        <w:rPr>
          <w:rFonts w:ascii="Times New Roman" w:hAnsi="Times New Roman" w:cs="Times New Roman"/>
          <w:sz w:val="24"/>
          <w:szCs w:val="24"/>
        </w:rPr>
        <w:t xml:space="preserve"> w regulatory poziomu. Wszelkie połączenia wykonane są za pomocą kołków następnie cała konstrukcja jest klejona. </w:t>
      </w:r>
      <w:r w:rsidRPr="00EF5335">
        <w:rPr>
          <w:rFonts w:ascii="Times New Roman" w:hAnsi="Times New Roman" w:cs="Times New Roman"/>
          <w:sz w:val="24"/>
          <w:szCs w:val="24"/>
        </w:rPr>
        <w:t xml:space="preserve">Fronton jest osadzony na cokole wysokość 12cm. grubości ok. 6 cm. oklejony w całości obrzeżem </w:t>
      </w:r>
      <w:proofErr w:type="spellStart"/>
      <w:r w:rsidRPr="00EF5335">
        <w:rPr>
          <w:rFonts w:ascii="Times New Roman" w:hAnsi="Times New Roman" w:cs="Times New Roman"/>
          <w:sz w:val="24"/>
          <w:szCs w:val="24"/>
        </w:rPr>
        <w:t>pcv</w:t>
      </w:r>
      <w:proofErr w:type="spellEnd"/>
      <w:r w:rsidRPr="00EF5335">
        <w:rPr>
          <w:rFonts w:ascii="Times New Roman" w:hAnsi="Times New Roman" w:cs="Times New Roman"/>
          <w:sz w:val="24"/>
          <w:szCs w:val="24"/>
        </w:rPr>
        <w:t xml:space="preserve"> lub okładziną HPL tak by niewidoczne były łączenia sklejonych płyt. Nie dopuszcza się widocznych łączeń cokołu w żadnej płaszczyźnie.</w:t>
      </w:r>
      <w:r w:rsidRPr="002A2458">
        <w:rPr>
          <w:rFonts w:ascii="Times New Roman" w:hAnsi="Times New Roman" w:cs="Times New Roman"/>
          <w:sz w:val="24"/>
          <w:szCs w:val="24"/>
        </w:rPr>
        <w:t xml:space="preserve"> Wszystkie elementy ozdobne listwy oraz cokoły klejone. Ze względów estetycznych nie dopuszcza się stosowania wkrętów oraz ich zaślepek. </w:t>
      </w:r>
    </w:p>
    <w:p w14:paraId="31234C33" w14:textId="77777777" w:rsidR="006223DC" w:rsidRDefault="006223DC" w:rsidP="006223DC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Fronton wyposażony w jedną furtkę.</w:t>
      </w:r>
    </w:p>
    <w:p w14:paraId="2262C81E" w14:textId="250C752E" w:rsidR="00193E25" w:rsidRDefault="00193E25" w:rsidP="00193E25">
      <w:pPr>
        <w:tabs>
          <w:tab w:val="left" w:pos="51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D016F37" w14:textId="4EA5C935" w:rsidR="00D80707" w:rsidRDefault="00F1289B" w:rsidP="00193E25">
      <w:pPr>
        <w:tabs>
          <w:tab w:val="left" w:pos="51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1289B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4924CE12" wp14:editId="02C92CC1">
            <wp:extent cx="5760720" cy="1301750"/>
            <wp:effectExtent l="0" t="0" r="0" b="0"/>
            <wp:docPr id="163072428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72428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0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A3548" w14:textId="6E9FFF9A" w:rsidR="00D61C81" w:rsidRDefault="00D61C81" w:rsidP="00193E25">
      <w:pPr>
        <w:tabs>
          <w:tab w:val="left" w:pos="51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DB22933" w14:textId="13A9C376" w:rsidR="00D80707" w:rsidRDefault="00F1289B" w:rsidP="00193E25">
      <w:pPr>
        <w:tabs>
          <w:tab w:val="left" w:pos="51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1289B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72BC4794" wp14:editId="5D6F53C5">
            <wp:extent cx="5760720" cy="1464945"/>
            <wp:effectExtent l="0" t="0" r="0" b="1905"/>
            <wp:docPr id="73525712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25712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6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78713" w14:textId="77777777" w:rsidR="00D61C81" w:rsidRDefault="00D61C81" w:rsidP="00D61C81">
      <w:pPr>
        <w:tabs>
          <w:tab w:val="left" w:pos="51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0"/>
          <w:szCs w:val="20"/>
        </w:rPr>
        <w:t>Rysunek poglądowy</w:t>
      </w:r>
    </w:p>
    <w:p w14:paraId="30997123" w14:textId="77777777" w:rsidR="00D61C81" w:rsidRDefault="00D61C81" w:rsidP="00193E25">
      <w:pPr>
        <w:tabs>
          <w:tab w:val="left" w:pos="51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F042A8B" w14:textId="2DB945D4" w:rsidR="00D80707" w:rsidRDefault="00D80707" w:rsidP="00193E25">
      <w:pPr>
        <w:tabs>
          <w:tab w:val="left" w:pos="51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F232590" w14:textId="77777777" w:rsidR="00CA4056" w:rsidRDefault="00CA4056" w:rsidP="00193E25">
      <w:pPr>
        <w:tabs>
          <w:tab w:val="left" w:pos="51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49218AA" w14:textId="77777777" w:rsidR="00CA4056" w:rsidRDefault="00CA4056" w:rsidP="00193E25">
      <w:pPr>
        <w:tabs>
          <w:tab w:val="left" w:pos="51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421EEFF" w14:textId="77777777" w:rsidR="00CA4056" w:rsidRDefault="00CA4056" w:rsidP="00193E25">
      <w:pPr>
        <w:tabs>
          <w:tab w:val="left" w:pos="51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0BED25B" w14:textId="23F277EB" w:rsidR="00614B93" w:rsidRDefault="00235486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Biurko</w:t>
      </w:r>
      <w:r w:rsidR="00614B93" w:rsidRPr="002A2458">
        <w:rPr>
          <w:rFonts w:ascii="Times New Roman" w:hAnsi="Times New Roman" w:cs="Times New Roman"/>
          <w:b/>
          <w:bCs/>
          <w:sz w:val="24"/>
          <w:szCs w:val="24"/>
        </w:rPr>
        <w:t xml:space="preserve"> dla protokolanta </w:t>
      </w:r>
    </w:p>
    <w:p w14:paraId="582A9E2A" w14:textId="5D4EEB2D" w:rsidR="003C4A14" w:rsidRPr="00AE36A3" w:rsidRDefault="003C4A14" w:rsidP="003C4A14">
      <w:pPr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r w:rsidRPr="00AE36A3">
        <w:rPr>
          <w:rFonts w:ascii="Times New Roman" w:hAnsi="Times New Roman" w:cs="Times New Roman"/>
          <w:b/>
          <w:bCs/>
          <w:sz w:val="20"/>
          <w:szCs w:val="20"/>
        </w:rPr>
        <w:t>Wymiary zgodne z fo</w:t>
      </w:r>
      <w:r w:rsidR="00B704A5">
        <w:rPr>
          <w:rFonts w:ascii="Times New Roman" w:hAnsi="Times New Roman" w:cs="Times New Roman"/>
          <w:b/>
          <w:bCs/>
          <w:sz w:val="20"/>
          <w:szCs w:val="20"/>
        </w:rPr>
        <w:t>r</w:t>
      </w:r>
      <w:r w:rsidRPr="00AE36A3">
        <w:rPr>
          <w:rFonts w:ascii="Times New Roman" w:hAnsi="Times New Roman" w:cs="Times New Roman"/>
          <w:b/>
          <w:bCs/>
          <w:sz w:val="20"/>
          <w:szCs w:val="20"/>
        </w:rPr>
        <w:t>mularzem asortymentowo-cenowym.</w:t>
      </w:r>
    </w:p>
    <w:p w14:paraId="3F90601A" w14:textId="22A8D06C" w:rsidR="004D45AA" w:rsidRPr="002A2458" w:rsidRDefault="004D45AA" w:rsidP="004D45A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Blat </w:t>
      </w:r>
      <w:r>
        <w:rPr>
          <w:rFonts w:ascii="Times New Roman" w:hAnsi="Times New Roman" w:cs="Times New Roman"/>
          <w:sz w:val="24"/>
          <w:szCs w:val="24"/>
        </w:rPr>
        <w:t>biurka</w:t>
      </w:r>
      <w:r w:rsidRPr="002A2458">
        <w:rPr>
          <w:rFonts w:ascii="Times New Roman" w:hAnsi="Times New Roman" w:cs="Times New Roman"/>
          <w:sz w:val="24"/>
          <w:szCs w:val="24"/>
        </w:rPr>
        <w:t xml:space="preserve"> wykonany z płyty wiórowej </w:t>
      </w:r>
      <w:proofErr w:type="spellStart"/>
      <w:r w:rsidRPr="002A2458">
        <w:rPr>
          <w:rFonts w:ascii="Times New Roman" w:hAnsi="Times New Roman" w:cs="Times New Roman"/>
          <w:sz w:val="24"/>
          <w:szCs w:val="24"/>
        </w:rPr>
        <w:t>melaminowanej</w:t>
      </w:r>
      <w:proofErr w:type="spellEnd"/>
      <w:r w:rsidRPr="002A2458">
        <w:rPr>
          <w:rFonts w:ascii="Times New Roman" w:hAnsi="Times New Roman" w:cs="Times New Roman"/>
          <w:sz w:val="24"/>
          <w:szCs w:val="24"/>
        </w:rPr>
        <w:t xml:space="preserve"> o klasie higieniczności E1,  grubości 36 mm, oklejonej obrzeżem ABS grubości 2 mm, w kolorze blatu. Blat osadzony na konstrukcji płytowej.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 xml:space="preserve">Nogi wykonane z płyty o grubości 18 mm pogrubione listwami w koło szerokości </w:t>
      </w:r>
      <w:r>
        <w:rPr>
          <w:rFonts w:ascii="Times New Roman" w:hAnsi="Times New Roman" w:cs="Times New Roman"/>
          <w:sz w:val="24"/>
          <w:szCs w:val="24"/>
        </w:rPr>
        <w:br/>
      </w:r>
      <w:r w:rsidRPr="002A2458">
        <w:rPr>
          <w:rFonts w:ascii="Times New Roman" w:hAnsi="Times New Roman" w:cs="Times New Roman"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>cm grubości 18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 xml:space="preserve">mm tworzące zamierzony efekt głębi. Zarówno konstrukcja jak i listwy ozdobne muszą być oklejone od strony zewnętrznej obrzeżem 36mm tak by nie było widoczne łączenie płyty z listwą ozdobna. Efekt głębi ma być zarówno na nogach jak na przedniej maskownicy stołu. Nogi połączone elementem konstrukcyjnym zapewniającym sztywność oraz stabilność i wyposażone w regulatory poziomu. Wszelkie połączenia wykonane za pomocą </w:t>
      </w:r>
      <w:r>
        <w:rPr>
          <w:rFonts w:ascii="Times New Roman" w:hAnsi="Times New Roman" w:cs="Times New Roman"/>
          <w:sz w:val="24"/>
          <w:szCs w:val="24"/>
        </w:rPr>
        <w:t xml:space="preserve">kołków </w:t>
      </w:r>
      <w:r w:rsidRPr="002A2458">
        <w:rPr>
          <w:rFonts w:ascii="Times New Roman" w:hAnsi="Times New Roman" w:cs="Times New Roman"/>
          <w:sz w:val="24"/>
          <w:szCs w:val="24"/>
        </w:rPr>
        <w:t>następnie całość jest klejona. Stół osadzony na cokole wysokość 12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>cm, grubości 6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 xml:space="preserve">cm. oklejony w całości obrzeżem </w:t>
      </w:r>
      <w:proofErr w:type="spellStart"/>
      <w:r w:rsidRPr="002A2458">
        <w:rPr>
          <w:rFonts w:ascii="Times New Roman" w:hAnsi="Times New Roman" w:cs="Times New Roman"/>
          <w:sz w:val="24"/>
          <w:szCs w:val="24"/>
        </w:rPr>
        <w:t>pcv</w:t>
      </w:r>
      <w:proofErr w:type="spellEnd"/>
      <w:r w:rsidRPr="002A2458">
        <w:rPr>
          <w:rFonts w:ascii="Times New Roman" w:hAnsi="Times New Roman" w:cs="Times New Roman"/>
          <w:sz w:val="24"/>
          <w:szCs w:val="24"/>
        </w:rPr>
        <w:t xml:space="preserve"> lub okładziną HPL tak by niewidoczne były łączenia sklejonych płyt. Nie dopuszcza się widocznych łączeń cokołu w żadnej płaszczyźnie. Półka  pod  klawiaturę wykonana z płyty wiórowej </w:t>
      </w:r>
      <w:proofErr w:type="spellStart"/>
      <w:r w:rsidRPr="002A2458">
        <w:rPr>
          <w:rFonts w:ascii="Times New Roman" w:hAnsi="Times New Roman" w:cs="Times New Roman"/>
          <w:sz w:val="24"/>
          <w:szCs w:val="24"/>
        </w:rPr>
        <w:t>melaminowanej</w:t>
      </w:r>
      <w:proofErr w:type="spellEnd"/>
      <w:r w:rsidRPr="002A2458">
        <w:rPr>
          <w:rFonts w:ascii="Times New Roman" w:hAnsi="Times New Roman" w:cs="Times New Roman"/>
          <w:sz w:val="24"/>
          <w:szCs w:val="24"/>
        </w:rPr>
        <w:t xml:space="preserve"> o grubości 18 mm w klasie higieniczności E1 o podwyższonej trwałości, prowadnice kulkowe pełnego wysuwu.  </w:t>
      </w:r>
      <w:r>
        <w:rPr>
          <w:rFonts w:ascii="Times New Roman" w:hAnsi="Times New Roman" w:cs="Times New Roman"/>
          <w:sz w:val="24"/>
          <w:szCs w:val="24"/>
        </w:rPr>
        <w:br/>
      </w:r>
      <w:r w:rsidRPr="002A2458">
        <w:rPr>
          <w:rFonts w:ascii="Times New Roman" w:hAnsi="Times New Roman" w:cs="Times New Roman"/>
          <w:sz w:val="24"/>
          <w:szCs w:val="24"/>
        </w:rPr>
        <w:t>Ze względów estetycznych nie dopuszcza się stosowania wkrętów oraz ich zaślepek.</w:t>
      </w:r>
    </w:p>
    <w:p w14:paraId="529404CE" w14:textId="77777777" w:rsidR="007E6D14" w:rsidRPr="002A2458" w:rsidRDefault="007E6D14" w:rsidP="00C24EC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BB1867D" w14:textId="0D4BBBCE" w:rsidR="002A2458" w:rsidRPr="002A2458" w:rsidRDefault="002A2458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1AC6F7A" w14:textId="2D707D31" w:rsidR="004019EA" w:rsidRPr="002A2458" w:rsidRDefault="006223DC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A2458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7FFC519F" wp14:editId="06EB1308">
            <wp:simplePos x="0" y="0"/>
            <wp:positionH relativeFrom="margin">
              <wp:posOffset>-90689</wp:posOffset>
            </wp:positionH>
            <wp:positionV relativeFrom="paragraph">
              <wp:posOffset>-458239</wp:posOffset>
            </wp:positionV>
            <wp:extent cx="3532505" cy="2594708"/>
            <wp:effectExtent l="0" t="0" r="0" b="0"/>
            <wp:wrapNone/>
            <wp:docPr id="100" name="Obraz 100" descr="Obraz zawierający meble, ściana, krzesło, w pomieszczeniu">
              <a:extLst xmlns:a="http://schemas.openxmlformats.org/drawingml/2006/main">
                <a:ext uri="{FF2B5EF4-FFF2-40B4-BE49-F238E27FC236}">
                  <a16:creationId xmlns:a16="http://schemas.microsoft.com/office/drawing/2014/main" id="{7510E512-CAE3-46C8-83C3-BB096B91003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Obraz 100" descr="Obraz zawierający meble, ściana, krzesło, w pomieszczeniu">
                      <a:extLst>
                        <a:ext uri="{FF2B5EF4-FFF2-40B4-BE49-F238E27FC236}">
                          <a16:creationId xmlns:a16="http://schemas.microsoft.com/office/drawing/2014/main" id="{7510E512-CAE3-46C8-83C3-BB096B91003E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2505" cy="25947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C516CF" w14:textId="77777777" w:rsidR="00DA603D" w:rsidRPr="002A2458" w:rsidRDefault="00DA603D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5E9444F" w14:textId="77777777" w:rsidR="00DA603D" w:rsidRPr="002A2458" w:rsidRDefault="00DA603D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0AE60AE" w14:textId="77777777" w:rsidR="00DA603D" w:rsidRPr="002A2458" w:rsidRDefault="00DA603D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D9BEE4B" w14:textId="5AE6A448" w:rsidR="009F0C45" w:rsidRPr="002A2458" w:rsidRDefault="009F0C45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F44964E" w14:textId="77777777" w:rsidR="004019EA" w:rsidRPr="002A2458" w:rsidRDefault="004019EA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02E623C" w14:textId="77777777" w:rsidR="004019EA" w:rsidRPr="002A2458" w:rsidRDefault="004019EA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578DAAC" w14:textId="4D229FA5" w:rsidR="002A2458" w:rsidRDefault="002A2458" w:rsidP="00E97D97">
      <w:pPr>
        <w:tabs>
          <w:tab w:val="left" w:pos="517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14:paraId="445367DD" w14:textId="0470B713" w:rsidR="00E97D97" w:rsidRDefault="00E97D97" w:rsidP="00E97D97">
      <w:pPr>
        <w:tabs>
          <w:tab w:val="left" w:pos="517"/>
        </w:tabs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  <w:r w:rsidRPr="00E97D97">
        <w:rPr>
          <w:rFonts w:ascii="Times New Roman" w:hAnsi="Times New Roman" w:cs="Times New Roman"/>
          <w:b/>
          <w:bCs/>
          <w:i/>
          <w:iCs/>
          <w:sz w:val="20"/>
          <w:szCs w:val="20"/>
        </w:rPr>
        <w:t>Zdjęcie poglądowe</w:t>
      </w:r>
    </w:p>
    <w:p w14:paraId="64267B1A" w14:textId="77777777" w:rsidR="0040254E" w:rsidRDefault="0040254E" w:rsidP="00E97D97">
      <w:pPr>
        <w:tabs>
          <w:tab w:val="left" w:pos="517"/>
        </w:tabs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</w:p>
    <w:p w14:paraId="7B6F9D7D" w14:textId="77777777" w:rsidR="00C535C6" w:rsidRDefault="00C535C6" w:rsidP="00E97D97">
      <w:pPr>
        <w:tabs>
          <w:tab w:val="left" w:pos="517"/>
        </w:tabs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</w:p>
    <w:p w14:paraId="5D448714" w14:textId="77777777" w:rsidR="003762F5" w:rsidRDefault="003762F5" w:rsidP="00E97D97">
      <w:pPr>
        <w:tabs>
          <w:tab w:val="left" w:pos="517"/>
        </w:tabs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</w:p>
    <w:p w14:paraId="1A013906" w14:textId="55618497" w:rsidR="0040254E" w:rsidRDefault="0040254E" w:rsidP="0040254E">
      <w:pPr>
        <w:tabs>
          <w:tab w:val="left" w:pos="51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95C54">
        <w:rPr>
          <w:rFonts w:ascii="Times New Roman" w:hAnsi="Times New Roman" w:cs="Times New Roman"/>
          <w:b/>
          <w:bCs/>
          <w:sz w:val="24"/>
          <w:szCs w:val="24"/>
        </w:rPr>
        <w:t>Blat dla protokolanta jako półka wysuwana</w:t>
      </w:r>
    </w:p>
    <w:p w14:paraId="7D74D0F9" w14:textId="3509C02E" w:rsidR="003C4A14" w:rsidRPr="00AE36A3" w:rsidRDefault="003C4A14" w:rsidP="003C4A14">
      <w:pPr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r w:rsidRPr="00AE36A3">
        <w:rPr>
          <w:rFonts w:ascii="Times New Roman" w:hAnsi="Times New Roman" w:cs="Times New Roman"/>
          <w:b/>
          <w:bCs/>
          <w:sz w:val="20"/>
          <w:szCs w:val="20"/>
        </w:rPr>
        <w:t>Wymiary zgodne z fo</w:t>
      </w:r>
      <w:r w:rsidR="00B704A5">
        <w:rPr>
          <w:rFonts w:ascii="Times New Roman" w:hAnsi="Times New Roman" w:cs="Times New Roman"/>
          <w:b/>
          <w:bCs/>
          <w:sz w:val="20"/>
          <w:szCs w:val="20"/>
        </w:rPr>
        <w:t>r</w:t>
      </w:r>
      <w:r w:rsidRPr="00AE36A3">
        <w:rPr>
          <w:rFonts w:ascii="Times New Roman" w:hAnsi="Times New Roman" w:cs="Times New Roman"/>
          <w:b/>
          <w:bCs/>
          <w:sz w:val="20"/>
          <w:szCs w:val="20"/>
        </w:rPr>
        <w:t>mularzem asortymentowo-cenowym.</w:t>
      </w:r>
    </w:p>
    <w:p w14:paraId="01B2F1EC" w14:textId="1D08F970" w:rsidR="0040254E" w:rsidRPr="002A2458" w:rsidRDefault="0040254E" w:rsidP="0040254E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Blat wykonany w formie wysuwanej p</w:t>
      </w:r>
      <w:r w:rsidRPr="002A2458">
        <w:rPr>
          <w:rFonts w:ascii="Times New Roman" w:hAnsi="Times New Roman" w:cs="Times New Roman"/>
          <w:sz w:val="24"/>
          <w:szCs w:val="24"/>
        </w:rPr>
        <w:t>ółk</w:t>
      </w:r>
      <w:r>
        <w:rPr>
          <w:rFonts w:ascii="Times New Roman" w:hAnsi="Times New Roman" w:cs="Times New Roman"/>
          <w:sz w:val="24"/>
          <w:szCs w:val="24"/>
        </w:rPr>
        <w:t>i</w:t>
      </w:r>
      <w:r w:rsidRPr="002A2458">
        <w:rPr>
          <w:rFonts w:ascii="Times New Roman" w:hAnsi="Times New Roman" w:cs="Times New Roman"/>
          <w:sz w:val="24"/>
          <w:szCs w:val="24"/>
        </w:rPr>
        <w:t xml:space="preserve">  pod  klawiaturę </w:t>
      </w:r>
      <w:r w:rsidR="003762F5">
        <w:rPr>
          <w:rFonts w:ascii="Times New Roman" w:hAnsi="Times New Roman" w:cs="Times New Roman"/>
          <w:sz w:val="24"/>
          <w:szCs w:val="24"/>
        </w:rPr>
        <w:t>wpasowanej od boku do stołu sędziowskiego. W</w:t>
      </w:r>
      <w:r w:rsidRPr="002A2458">
        <w:rPr>
          <w:rFonts w:ascii="Times New Roman" w:hAnsi="Times New Roman" w:cs="Times New Roman"/>
          <w:sz w:val="24"/>
          <w:szCs w:val="24"/>
        </w:rPr>
        <w:t>ykonan</w:t>
      </w:r>
      <w:r w:rsidR="003762F5">
        <w:rPr>
          <w:rFonts w:ascii="Times New Roman" w:hAnsi="Times New Roman" w:cs="Times New Roman"/>
          <w:sz w:val="24"/>
          <w:szCs w:val="24"/>
        </w:rPr>
        <w:t>y</w:t>
      </w:r>
      <w:r w:rsidRPr="002A2458">
        <w:rPr>
          <w:rFonts w:ascii="Times New Roman" w:hAnsi="Times New Roman" w:cs="Times New Roman"/>
          <w:sz w:val="24"/>
          <w:szCs w:val="24"/>
        </w:rPr>
        <w:t xml:space="preserve"> z płyty wiórowej </w:t>
      </w:r>
      <w:proofErr w:type="spellStart"/>
      <w:r w:rsidRPr="002A2458">
        <w:rPr>
          <w:rFonts w:ascii="Times New Roman" w:hAnsi="Times New Roman" w:cs="Times New Roman"/>
          <w:sz w:val="24"/>
          <w:szCs w:val="24"/>
        </w:rPr>
        <w:t>melaminowanej</w:t>
      </w:r>
      <w:proofErr w:type="spellEnd"/>
      <w:r w:rsidRPr="002A2458">
        <w:rPr>
          <w:rFonts w:ascii="Times New Roman" w:hAnsi="Times New Roman" w:cs="Times New Roman"/>
          <w:sz w:val="24"/>
          <w:szCs w:val="24"/>
        </w:rPr>
        <w:t xml:space="preserve"> o grubości 18 mm w klasie higieniczności E1 o podwyższonej trwałości, prowadnice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 xml:space="preserve">kulkowe pełnego wysuwu.  </w:t>
      </w:r>
      <w:r>
        <w:rPr>
          <w:rFonts w:ascii="Times New Roman" w:hAnsi="Times New Roman" w:cs="Times New Roman"/>
          <w:sz w:val="24"/>
          <w:szCs w:val="24"/>
        </w:rPr>
        <w:br/>
      </w:r>
      <w:r w:rsidRPr="002A2458">
        <w:rPr>
          <w:rFonts w:ascii="Times New Roman" w:hAnsi="Times New Roman" w:cs="Times New Roman"/>
          <w:sz w:val="24"/>
          <w:szCs w:val="24"/>
        </w:rPr>
        <w:t>Ze względów estetycznych nie dopuszcza się stosowania wkrętów oraz ich zaślepek.</w:t>
      </w:r>
    </w:p>
    <w:p w14:paraId="3E0B06FE" w14:textId="77777777" w:rsidR="0040254E" w:rsidRDefault="0040254E" w:rsidP="00E97D97">
      <w:pPr>
        <w:tabs>
          <w:tab w:val="left" w:pos="517"/>
        </w:tabs>
        <w:rPr>
          <w:rFonts w:ascii="Times New Roman" w:hAnsi="Times New Roman" w:cs="Times New Roman"/>
          <w:b/>
          <w:bCs/>
          <w:sz w:val="24"/>
          <w:szCs w:val="24"/>
        </w:rPr>
      </w:pPr>
    </w:p>
    <w:p w14:paraId="42C38707" w14:textId="471A04BD" w:rsidR="00614B93" w:rsidRDefault="00614B93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A2458">
        <w:rPr>
          <w:rFonts w:ascii="Times New Roman" w:hAnsi="Times New Roman" w:cs="Times New Roman"/>
          <w:b/>
          <w:bCs/>
          <w:sz w:val="24"/>
          <w:szCs w:val="24"/>
        </w:rPr>
        <w:lastRenderedPageBreak/>
        <w:t>Stół dla stron</w:t>
      </w:r>
      <w:r w:rsidR="00BA6DCA">
        <w:rPr>
          <w:rFonts w:ascii="Times New Roman" w:hAnsi="Times New Roman" w:cs="Times New Roman"/>
          <w:b/>
          <w:bCs/>
          <w:sz w:val="24"/>
          <w:szCs w:val="24"/>
        </w:rPr>
        <w:t xml:space="preserve"> i prokuratora</w:t>
      </w:r>
    </w:p>
    <w:p w14:paraId="6B7D3B07" w14:textId="521E734F" w:rsidR="003C4A14" w:rsidRPr="00AE36A3" w:rsidRDefault="003C4A14" w:rsidP="003C4A14">
      <w:pPr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r w:rsidRPr="00AE36A3">
        <w:rPr>
          <w:rFonts w:ascii="Times New Roman" w:hAnsi="Times New Roman" w:cs="Times New Roman"/>
          <w:b/>
          <w:bCs/>
          <w:sz w:val="20"/>
          <w:szCs w:val="20"/>
        </w:rPr>
        <w:t>Wymiary zgodne z fo</w:t>
      </w:r>
      <w:r w:rsidR="00B704A5">
        <w:rPr>
          <w:rFonts w:ascii="Times New Roman" w:hAnsi="Times New Roman" w:cs="Times New Roman"/>
          <w:b/>
          <w:bCs/>
          <w:sz w:val="20"/>
          <w:szCs w:val="20"/>
        </w:rPr>
        <w:t>r</w:t>
      </w:r>
      <w:r w:rsidRPr="00AE36A3">
        <w:rPr>
          <w:rFonts w:ascii="Times New Roman" w:hAnsi="Times New Roman" w:cs="Times New Roman"/>
          <w:b/>
          <w:bCs/>
          <w:sz w:val="20"/>
          <w:szCs w:val="20"/>
        </w:rPr>
        <w:t>mularzem asortymentowo-cenowym.</w:t>
      </w:r>
    </w:p>
    <w:p w14:paraId="5F6CC98E" w14:textId="77777777" w:rsidR="003C4A14" w:rsidRPr="002A2458" w:rsidRDefault="003C4A14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003308A" w14:textId="77777777" w:rsidR="00BA6DCA" w:rsidRPr="002A2458" w:rsidRDefault="00BA6DCA" w:rsidP="00BA6DC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Blat stołu wykonany z płyty wiórowej </w:t>
      </w:r>
      <w:proofErr w:type="spellStart"/>
      <w:r w:rsidRPr="002A2458">
        <w:rPr>
          <w:rFonts w:ascii="Times New Roman" w:hAnsi="Times New Roman" w:cs="Times New Roman"/>
          <w:sz w:val="24"/>
          <w:szCs w:val="24"/>
        </w:rPr>
        <w:t>melaminowanej</w:t>
      </w:r>
      <w:proofErr w:type="spellEnd"/>
      <w:r w:rsidRPr="002A2458">
        <w:rPr>
          <w:rFonts w:ascii="Times New Roman" w:hAnsi="Times New Roman" w:cs="Times New Roman"/>
          <w:sz w:val="24"/>
          <w:szCs w:val="24"/>
        </w:rPr>
        <w:t xml:space="preserve"> o klasie higieniczności E1,  grubości 36 mm, oklejonej obrzeżem ABS grubości 2 mm, w kolorze blatu. Blat osadzony na konstrukcji płytowej. Nogi wykonane z płyty o grubości 18 mm pogrubione listwami w koło szerokości </w:t>
      </w:r>
      <w:r>
        <w:rPr>
          <w:rFonts w:ascii="Times New Roman" w:hAnsi="Times New Roman" w:cs="Times New Roman"/>
          <w:sz w:val="24"/>
          <w:szCs w:val="24"/>
        </w:rPr>
        <w:br/>
      </w:r>
      <w:r w:rsidRPr="002A2458">
        <w:rPr>
          <w:rFonts w:ascii="Times New Roman" w:hAnsi="Times New Roman" w:cs="Times New Roman"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>cm grubości 18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>mm tworzące zamierzony efekt głębi. Zarówno konstrukcja jak i listwy ozdobne muszą być oklejone od strony zewnętrznej obrzeżem 36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>mm tak by nie było widoczne łączenie płyty z listwą ozdobna. Efekt głębi ma być zarówno na nogach jak na przedniej maskownicy stołu. Nogi połączone są elementem konstrukcyjnym zapewniającym sztywność oraz stabilność stołu i wyposażone w regulatory poziomu. Stół osadzony na cokole wysokość 12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>cm, grubości 6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 xml:space="preserve">cm oklejony w całości obrzeżem </w:t>
      </w:r>
      <w:proofErr w:type="spellStart"/>
      <w:r w:rsidRPr="002A2458">
        <w:rPr>
          <w:rFonts w:ascii="Times New Roman" w:hAnsi="Times New Roman" w:cs="Times New Roman"/>
          <w:sz w:val="24"/>
          <w:szCs w:val="24"/>
        </w:rPr>
        <w:t>pcv</w:t>
      </w:r>
      <w:proofErr w:type="spellEnd"/>
      <w:r w:rsidRPr="002A2458">
        <w:rPr>
          <w:rFonts w:ascii="Times New Roman" w:hAnsi="Times New Roman" w:cs="Times New Roman"/>
          <w:sz w:val="24"/>
          <w:szCs w:val="24"/>
        </w:rPr>
        <w:t xml:space="preserve"> lub okładziną HPL tak by niewidoczne były łączenia sklejonych płyt. Nie dopuszcza się widocznych łączeń cokołu w żadnej płaszczyźnie. Wszelkie połączenia wykonane są za pomocą kołków następnie cała konstrukcja jest klejona. Ze względów estetycznych nie dopuszcza się stosowania wkrętów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>oraz ich zaślepek.</w:t>
      </w:r>
    </w:p>
    <w:p w14:paraId="446AE852" w14:textId="55C5A595" w:rsidR="002A2458" w:rsidRPr="002A2458" w:rsidRDefault="00E97D97" w:rsidP="001263F8">
      <w:pPr>
        <w:jc w:val="center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2BF31BA8" wp14:editId="75C2191C">
            <wp:simplePos x="0" y="0"/>
            <wp:positionH relativeFrom="column">
              <wp:posOffset>-125681</wp:posOffset>
            </wp:positionH>
            <wp:positionV relativeFrom="paragraph">
              <wp:posOffset>2882</wp:posOffset>
            </wp:positionV>
            <wp:extent cx="2133600" cy="2235200"/>
            <wp:effectExtent l="0" t="0" r="0" b="0"/>
            <wp:wrapNone/>
            <wp:docPr id="97" name="Obraz 97" descr="Obraz zawierający drewniany, liściaste, Robienie rzeczy z drewna, sklejka&#10;&#10;Opis wygenerowany automatycznie">
              <a:extLst xmlns:a="http://schemas.openxmlformats.org/drawingml/2006/main">
                <a:ext uri="{FF2B5EF4-FFF2-40B4-BE49-F238E27FC236}">
                  <a16:creationId xmlns:a16="http://schemas.microsoft.com/office/drawing/2014/main" id="{01A4144B-A136-40AA-9847-95F62CD6016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Obraz 97" descr="Obraz zawierający drewniany, liściaste, Robienie rzeczy z drewna, sklejka&#10;&#10;Opis wygenerowany automatycznie">
                      <a:extLst>
                        <a:ext uri="{FF2B5EF4-FFF2-40B4-BE49-F238E27FC236}">
                          <a16:creationId xmlns:a16="http://schemas.microsoft.com/office/drawing/2014/main" id="{01A4144B-A136-40AA-9847-95F62CD60168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235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D5D875" w14:textId="77777777" w:rsidR="002A2458" w:rsidRPr="002A2458" w:rsidRDefault="002A2458" w:rsidP="001263F8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FC2F479" w14:textId="77777777" w:rsidR="002A2458" w:rsidRPr="002A2458" w:rsidRDefault="002A2458" w:rsidP="001263F8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976C030" w14:textId="77777777" w:rsidR="002A2458" w:rsidRPr="002A2458" w:rsidRDefault="002A2458" w:rsidP="001263F8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22CB4ED" w14:textId="77777777" w:rsidR="002A2458" w:rsidRPr="002A2458" w:rsidRDefault="002A2458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3DDB562" w14:textId="77777777" w:rsidR="00C92EF1" w:rsidRPr="002A2458" w:rsidRDefault="00C92EF1" w:rsidP="00CC7475">
      <w:pPr>
        <w:rPr>
          <w:rFonts w:ascii="Times New Roman" w:hAnsi="Times New Roman" w:cs="Times New Roman"/>
          <w:sz w:val="24"/>
          <w:szCs w:val="24"/>
        </w:rPr>
      </w:pPr>
    </w:p>
    <w:p w14:paraId="0262B411" w14:textId="77777777" w:rsidR="00C92EF1" w:rsidRPr="002A2458" w:rsidRDefault="00C92EF1" w:rsidP="00CC7475">
      <w:pPr>
        <w:rPr>
          <w:rFonts w:ascii="Times New Roman" w:hAnsi="Times New Roman" w:cs="Times New Roman"/>
          <w:sz w:val="24"/>
          <w:szCs w:val="24"/>
        </w:rPr>
      </w:pPr>
    </w:p>
    <w:p w14:paraId="29CB128E" w14:textId="77777777" w:rsidR="00E97D97" w:rsidRDefault="00E97D97" w:rsidP="00E97D97">
      <w:pPr>
        <w:tabs>
          <w:tab w:val="left" w:pos="517"/>
        </w:tabs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</w:p>
    <w:p w14:paraId="2F459E69" w14:textId="300AE607" w:rsidR="00DA603D" w:rsidRPr="00E97D97" w:rsidRDefault="00E97D97" w:rsidP="00E97D97">
      <w:pPr>
        <w:tabs>
          <w:tab w:val="left" w:pos="517"/>
        </w:tabs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  <w:r w:rsidRPr="00E97D97">
        <w:rPr>
          <w:rFonts w:ascii="Times New Roman" w:hAnsi="Times New Roman" w:cs="Times New Roman"/>
          <w:b/>
          <w:bCs/>
          <w:i/>
          <w:iCs/>
          <w:sz w:val="20"/>
          <w:szCs w:val="20"/>
        </w:rPr>
        <w:t>Zdjęcie poglądowe</w:t>
      </w:r>
    </w:p>
    <w:p w14:paraId="10082015" w14:textId="77777777" w:rsidR="007E6D14" w:rsidRPr="002A2458" w:rsidRDefault="007E6D14" w:rsidP="00CC7475">
      <w:pPr>
        <w:rPr>
          <w:rFonts w:ascii="Times New Roman" w:hAnsi="Times New Roman" w:cs="Times New Roman"/>
          <w:sz w:val="24"/>
          <w:szCs w:val="24"/>
        </w:rPr>
      </w:pPr>
    </w:p>
    <w:p w14:paraId="0BCC1BFD" w14:textId="0C8DEB8B" w:rsidR="00614B93" w:rsidRPr="00795C54" w:rsidRDefault="00614B93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95C54">
        <w:rPr>
          <w:rFonts w:ascii="Times New Roman" w:hAnsi="Times New Roman" w:cs="Times New Roman"/>
          <w:b/>
          <w:bCs/>
          <w:sz w:val="24"/>
          <w:szCs w:val="24"/>
        </w:rPr>
        <w:t xml:space="preserve">Ława dla stron </w:t>
      </w:r>
      <w:r w:rsidR="002B41B6">
        <w:rPr>
          <w:rFonts w:ascii="Times New Roman" w:hAnsi="Times New Roman" w:cs="Times New Roman"/>
          <w:b/>
          <w:bCs/>
          <w:sz w:val="24"/>
          <w:szCs w:val="24"/>
        </w:rPr>
        <w:t>i prokuratora</w:t>
      </w:r>
    </w:p>
    <w:p w14:paraId="08782B5D" w14:textId="753A8C4A" w:rsidR="003C4A14" w:rsidRPr="00AE36A3" w:rsidRDefault="003C4A14" w:rsidP="003C4A14">
      <w:pPr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r w:rsidRPr="00AE36A3">
        <w:rPr>
          <w:rFonts w:ascii="Times New Roman" w:hAnsi="Times New Roman" w:cs="Times New Roman"/>
          <w:b/>
          <w:bCs/>
          <w:sz w:val="20"/>
          <w:szCs w:val="20"/>
        </w:rPr>
        <w:t>Wymiary zgodne z fo</w:t>
      </w:r>
      <w:r w:rsidR="00B704A5">
        <w:rPr>
          <w:rFonts w:ascii="Times New Roman" w:hAnsi="Times New Roman" w:cs="Times New Roman"/>
          <w:b/>
          <w:bCs/>
          <w:sz w:val="20"/>
          <w:szCs w:val="20"/>
        </w:rPr>
        <w:t>r</w:t>
      </w:r>
      <w:r w:rsidRPr="00AE36A3">
        <w:rPr>
          <w:rFonts w:ascii="Times New Roman" w:hAnsi="Times New Roman" w:cs="Times New Roman"/>
          <w:b/>
          <w:bCs/>
          <w:sz w:val="20"/>
          <w:szCs w:val="20"/>
        </w:rPr>
        <w:t>mularzem asortymentowo-cenowym.</w:t>
      </w:r>
    </w:p>
    <w:p w14:paraId="2E17AD5B" w14:textId="77777777" w:rsidR="00C24EC9" w:rsidRPr="002A2458" w:rsidRDefault="00C24EC9" w:rsidP="00C24EC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Ławka wykonana w całości z płyty wiórowej </w:t>
      </w:r>
      <w:proofErr w:type="spellStart"/>
      <w:r w:rsidRPr="002A2458">
        <w:rPr>
          <w:rFonts w:ascii="Times New Roman" w:hAnsi="Times New Roman" w:cs="Times New Roman"/>
          <w:sz w:val="24"/>
          <w:szCs w:val="24"/>
        </w:rPr>
        <w:t>melaminowanej</w:t>
      </w:r>
      <w:proofErr w:type="spellEnd"/>
      <w:r w:rsidRPr="002A2458">
        <w:rPr>
          <w:rFonts w:ascii="Times New Roman" w:hAnsi="Times New Roman" w:cs="Times New Roman"/>
          <w:sz w:val="24"/>
          <w:szCs w:val="24"/>
        </w:rPr>
        <w:t xml:space="preserve"> o klasie higieniczności E1, grubości 36mm, oklejonej obrzeżem ABS grubości 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 xml:space="preserve">mm, w kolorze ławy. Nogi wykonane </w:t>
      </w:r>
      <w:r>
        <w:rPr>
          <w:rFonts w:ascii="Times New Roman" w:hAnsi="Times New Roman" w:cs="Times New Roman"/>
          <w:sz w:val="24"/>
          <w:szCs w:val="24"/>
        </w:rPr>
        <w:br/>
      </w:r>
      <w:r w:rsidRPr="002A2458">
        <w:rPr>
          <w:rFonts w:ascii="Times New Roman" w:hAnsi="Times New Roman" w:cs="Times New Roman"/>
          <w:sz w:val="24"/>
          <w:szCs w:val="24"/>
        </w:rPr>
        <w:t>z płyty o grubości 18 mm pogrubione listwami w koło szerokości 10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>cm grubości 18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>mm tworzące zamierzony efekt głębi. Zarówno konstrukcja jak i listwy ozdobne muszą być oklejone od strony zewnętrznej obrzeżem 36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 xml:space="preserve">mm tak by nie było widoczne łączenie płyty </w:t>
      </w:r>
      <w:r>
        <w:rPr>
          <w:rFonts w:ascii="Times New Roman" w:hAnsi="Times New Roman" w:cs="Times New Roman"/>
          <w:sz w:val="24"/>
          <w:szCs w:val="24"/>
        </w:rPr>
        <w:br/>
      </w:r>
      <w:r w:rsidRPr="002A2458">
        <w:rPr>
          <w:rFonts w:ascii="Times New Roman" w:hAnsi="Times New Roman" w:cs="Times New Roman"/>
          <w:sz w:val="24"/>
          <w:szCs w:val="24"/>
        </w:rPr>
        <w:t>z listwą ozdobna. Pod siedziskiem listwy wzmacniające. Całość klejona. Ława osadzona na cokole wysokość 12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>cm, grubości 6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 xml:space="preserve">cm oklejony w całości obrzeżem </w:t>
      </w:r>
      <w:proofErr w:type="spellStart"/>
      <w:r w:rsidRPr="002A2458">
        <w:rPr>
          <w:rFonts w:ascii="Times New Roman" w:hAnsi="Times New Roman" w:cs="Times New Roman"/>
          <w:sz w:val="24"/>
          <w:szCs w:val="24"/>
        </w:rPr>
        <w:t>pcv</w:t>
      </w:r>
      <w:proofErr w:type="spellEnd"/>
      <w:r w:rsidRPr="002A2458">
        <w:rPr>
          <w:rFonts w:ascii="Times New Roman" w:hAnsi="Times New Roman" w:cs="Times New Roman"/>
          <w:sz w:val="24"/>
          <w:szCs w:val="24"/>
        </w:rPr>
        <w:t xml:space="preserve"> lub okładziną HPL tak by niewidoczne były łączenia sklejonych płyt. Nie dopuszcza się widocznych łączeń cokołu w żadnej płaszczyźnie. Wszelkie połączenia wykonane są za pomocą kołków następnie cała </w:t>
      </w:r>
      <w:r w:rsidRPr="002A2458">
        <w:rPr>
          <w:rFonts w:ascii="Times New Roman" w:hAnsi="Times New Roman" w:cs="Times New Roman"/>
          <w:sz w:val="24"/>
          <w:szCs w:val="24"/>
        </w:rPr>
        <w:lastRenderedPageBreak/>
        <w:t>konstrukcja jest klejona. Ze względów estetycznych nie dopuszcza się stosowania wkrętów oraz ich zaślepek.</w:t>
      </w:r>
    </w:p>
    <w:p w14:paraId="3FA3AAC1" w14:textId="0E893CF3" w:rsidR="002A2458" w:rsidRPr="002A2458" w:rsidRDefault="002A2458" w:rsidP="001263F8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E92EDD4" w14:textId="41F3EA47" w:rsidR="002A2458" w:rsidRPr="002A2458" w:rsidRDefault="007E6D14" w:rsidP="001263F8">
      <w:pPr>
        <w:jc w:val="center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60669527" wp14:editId="28388AC9">
            <wp:simplePos x="0" y="0"/>
            <wp:positionH relativeFrom="margin">
              <wp:align>left</wp:align>
            </wp:positionH>
            <wp:positionV relativeFrom="paragraph">
              <wp:posOffset>-266700</wp:posOffset>
            </wp:positionV>
            <wp:extent cx="1958196" cy="1984076"/>
            <wp:effectExtent l="0" t="0" r="4445" b="0"/>
            <wp:wrapNone/>
            <wp:docPr id="106" name="Obraz 106" descr="Obraz zawierający meble, drewniany, podłoga, liściaste">
              <a:extLst xmlns:a="http://schemas.openxmlformats.org/drawingml/2006/main">
                <a:ext uri="{FF2B5EF4-FFF2-40B4-BE49-F238E27FC236}">
                  <a16:creationId xmlns:a16="http://schemas.microsoft.com/office/drawing/2014/main" id="{7A2FFE1D-C530-4736-A6F5-06AE445B261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Obraz 106" descr="Obraz zawierający meble, drewniany, podłoga, liściaste">
                      <a:extLst>
                        <a:ext uri="{FF2B5EF4-FFF2-40B4-BE49-F238E27FC236}">
                          <a16:creationId xmlns:a16="http://schemas.microsoft.com/office/drawing/2014/main" id="{7A2FFE1D-C530-4736-A6F5-06AE445B261C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196" cy="19840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93428F" w14:textId="77777777" w:rsidR="002A2458" w:rsidRPr="002A2458" w:rsidRDefault="002A2458" w:rsidP="001263F8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1C1F646" w14:textId="77777777" w:rsidR="002A2458" w:rsidRPr="002A2458" w:rsidRDefault="002A2458" w:rsidP="001263F8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192ECBB" w14:textId="77777777" w:rsidR="002A2458" w:rsidRPr="002A2458" w:rsidRDefault="002A2458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418BD6C" w14:textId="77777777" w:rsidR="004019EA" w:rsidRPr="002A2458" w:rsidRDefault="004019EA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DB444F1" w14:textId="77777777" w:rsidR="004019EA" w:rsidRPr="002A2458" w:rsidRDefault="004019EA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3A5C5CB" w14:textId="6E447835" w:rsidR="002A2458" w:rsidRPr="00E97D97" w:rsidRDefault="00E97D97" w:rsidP="00E97D97">
      <w:pPr>
        <w:tabs>
          <w:tab w:val="left" w:pos="517"/>
        </w:tabs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  <w:r w:rsidRPr="00E97D97">
        <w:rPr>
          <w:rFonts w:ascii="Times New Roman" w:hAnsi="Times New Roman" w:cs="Times New Roman"/>
          <w:b/>
          <w:bCs/>
          <w:i/>
          <w:iCs/>
          <w:sz w:val="20"/>
          <w:szCs w:val="20"/>
        </w:rPr>
        <w:t>Zdjęcie poglądowe</w:t>
      </w:r>
    </w:p>
    <w:p w14:paraId="71F11BCE" w14:textId="6A9F9EFE" w:rsidR="002A2458" w:rsidRDefault="002A2458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8A36C4A" w14:textId="77777777" w:rsidR="00C86030" w:rsidRDefault="00C86030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ADD1043" w14:textId="77777777" w:rsidR="003C4A14" w:rsidRDefault="003C4A14" w:rsidP="003C4A1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A2458">
        <w:rPr>
          <w:rFonts w:ascii="Times New Roman" w:hAnsi="Times New Roman" w:cs="Times New Roman"/>
          <w:b/>
          <w:bCs/>
          <w:sz w:val="24"/>
          <w:szCs w:val="24"/>
        </w:rPr>
        <w:t>Mównica</w:t>
      </w:r>
    </w:p>
    <w:p w14:paraId="1DC5C245" w14:textId="6224F6FB" w:rsidR="003C4A14" w:rsidRPr="00AE36A3" w:rsidRDefault="003C4A14" w:rsidP="003C4A14">
      <w:pPr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r w:rsidRPr="00AE36A3">
        <w:rPr>
          <w:rFonts w:ascii="Times New Roman" w:hAnsi="Times New Roman" w:cs="Times New Roman"/>
          <w:b/>
          <w:bCs/>
          <w:sz w:val="20"/>
          <w:szCs w:val="20"/>
        </w:rPr>
        <w:t>Wymiary zgodne z fo</w:t>
      </w:r>
      <w:r w:rsidR="00B704A5">
        <w:rPr>
          <w:rFonts w:ascii="Times New Roman" w:hAnsi="Times New Roman" w:cs="Times New Roman"/>
          <w:b/>
          <w:bCs/>
          <w:sz w:val="20"/>
          <w:szCs w:val="20"/>
        </w:rPr>
        <w:t>r</w:t>
      </w:r>
      <w:r w:rsidRPr="00AE36A3">
        <w:rPr>
          <w:rFonts w:ascii="Times New Roman" w:hAnsi="Times New Roman" w:cs="Times New Roman"/>
          <w:b/>
          <w:bCs/>
          <w:sz w:val="20"/>
          <w:szCs w:val="20"/>
        </w:rPr>
        <w:t>mularzem asortymentowo-cenowym.</w:t>
      </w:r>
    </w:p>
    <w:p w14:paraId="0F3830DF" w14:textId="42B17F3A" w:rsidR="002B41B6" w:rsidRPr="002A2458" w:rsidRDefault="00EE0891" w:rsidP="002B41B6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Mównica z blatem </w:t>
      </w:r>
      <w:r w:rsidR="002B41B6" w:rsidRPr="002A2458">
        <w:rPr>
          <w:rFonts w:ascii="Times New Roman" w:hAnsi="Times New Roman" w:cs="Times New Roman"/>
          <w:sz w:val="24"/>
          <w:szCs w:val="24"/>
        </w:rPr>
        <w:t>wykonan</w:t>
      </w:r>
      <w:r>
        <w:rPr>
          <w:rFonts w:ascii="Times New Roman" w:hAnsi="Times New Roman" w:cs="Times New Roman"/>
          <w:sz w:val="24"/>
          <w:szCs w:val="24"/>
        </w:rPr>
        <w:t>a</w:t>
      </w:r>
      <w:r w:rsidR="002B41B6" w:rsidRPr="002A2458">
        <w:rPr>
          <w:rFonts w:ascii="Times New Roman" w:hAnsi="Times New Roman" w:cs="Times New Roman"/>
          <w:sz w:val="24"/>
          <w:szCs w:val="24"/>
        </w:rPr>
        <w:t xml:space="preserve"> z płyty wiórowej </w:t>
      </w:r>
      <w:proofErr w:type="spellStart"/>
      <w:r w:rsidR="002B41B6" w:rsidRPr="002A2458">
        <w:rPr>
          <w:rFonts w:ascii="Times New Roman" w:hAnsi="Times New Roman" w:cs="Times New Roman"/>
          <w:sz w:val="24"/>
          <w:szCs w:val="24"/>
        </w:rPr>
        <w:t>melaminowanej</w:t>
      </w:r>
      <w:proofErr w:type="spellEnd"/>
      <w:r w:rsidR="002B41B6" w:rsidRPr="002A2458">
        <w:rPr>
          <w:rFonts w:ascii="Times New Roman" w:hAnsi="Times New Roman" w:cs="Times New Roman"/>
          <w:sz w:val="24"/>
          <w:szCs w:val="24"/>
        </w:rPr>
        <w:t xml:space="preserve"> o klasie higieniczności E1,  grubości 36 mm, oklejonej obrzeżem ABS grubości 2 mm. Nogi wykonane z płyty o grubości 18 mm pogrubione listwami w koło szerokości 10</w:t>
      </w:r>
      <w:r w:rsidR="002B41B6">
        <w:rPr>
          <w:rFonts w:ascii="Times New Roman" w:hAnsi="Times New Roman" w:cs="Times New Roman"/>
          <w:sz w:val="24"/>
          <w:szCs w:val="24"/>
        </w:rPr>
        <w:t xml:space="preserve"> </w:t>
      </w:r>
      <w:r w:rsidR="002B41B6" w:rsidRPr="002A2458">
        <w:rPr>
          <w:rFonts w:ascii="Times New Roman" w:hAnsi="Times New Roman" w:cs="Times New Roman"/>
          <w:sz w:val="24"/>
          <w:szCs w:val="24"/>
        </w:rPr>
        <w:t>cm grubości 18</w:t>
      </w:r>
      <w:r w:rsidR="002B41B6">
        <w:rPr>
          <w:rFonts w:ascii="Times New Roman" w:hAnsi="Times New Roman" w:cs="Times New Roman"/>
          <w:sz w:val="24"/>
          <w:szCs w:val="24"/>
        </w:rPr>
        <w:t xml:space="preserve"> </w:t>
      </w:r>
      <w:r w:rsidR="002B41B6" w:rsidRPr="002A2458">
        <w:rPr>
          <w:rFonts w:ascii="Times New Roman" w:hAnsi="Times New Roman" w:cs="Times New Roman"/>
          <w:sz w:val="24"/>
          <w:szCs w:val="24"/>
        </w:rPr>
        <w:t>mm tworzące zamierzony efekt głębi. Zarówno konstrukcja jak i listwy ozdobne muszą być oklejone od strony zewnętrznej obrzeżem 36</w:t>
      </w:r>
      <w:r w:rsidR="002B41B6">
        <w:rPr>
          <w:rFonts w:ascii="Times New Roman" w:hAnsi="Times New Roman" w:cs="Times New Roman"/>
          <w:sz w:val="24"/>
          <w:szCs w:val="24"/>
        </w:rPr>
        <w:t xml:space="preserve"> </w:t>
      </w:r>
      <w:r w:rsidR="002B41B6" w:rsidRPr="002A2458">
        <w:rPr>
          <w:rFonts w:ascii="Times New Roman" w:hAnsi="Times New Roman" w:cs="Times New Roman"/>
          <w:sz w:val="24"/>
          <w:szCs w:val="24"/>
        </w:rPr>
        <w:t>mm tak by nie było widoczne łączenie płyty z listwą ozdobna. Efekt głębi ma być zarówno na nogach jak na przedniej maskownicy stołu. Nogi połączone są elementem konstrukcyjnym zapewniającym sztywność oraz stabilność mównicy i wyposażone w regulatory poziomu. Wszelkie połączenia wykonane są za pomocą kołków następnie cała konstrukcja jest klejona.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B41B6" w:rsidRPr="002A2458">
        <w:rPr>
          <w:rFonts w:ascii="Times New Roman" w:hAnsi="Times New Roman" w:cs="Times New Roman"/>
          <w:sz w:val="24"/>
          <w:szCs w:val="24"/>
        </w:rPr>
        <w:t>Mównica osadzon</w:t>
      </w:r>
      <w:r>
        <w:rPr>
          <w:rFonts w:ascii="Times New Roman" w:hAnsi="Times New Roman" w:cs="Times New Roman"/>
          <w:sz w:val="24"/>
          <w:szCs w:val="24"/>
        </w:rPr>
        <w:t>a</w:t>
      </w:r>
      <w:r w:rsidR="002B41B6" w:rsidRPr="002A2458">
        <w:rPr>
          <w:rFonts w:ascii="Times New Roman" w:hAnsi="Times New Roman" w:cs="Times New Roman"/>
          <w:sz w:val="24"/>
          <w:szCs w:val="24"/>
        </w:rPr>
        <w:t xml:space="preserve"> na cokole wysokoś</w:t>
      </w:r>
      <w:r>
        <w:rPr>
          <w:rFonts w:ascii="Times New Roman" w:hAnsi="Times New Roman" w:cs="Times New Roman"/>
          <w:sz w:val="24"/>
          <w:szCs w:val="24"/>
        </w:rPr>
        <w:t xml:space="preserve">ci </w:t>
      </w:r>
      <w:r w:rsidR="002B41B6" w:rsidRPr="002A2458">
        <w:rPr>
          <w:rFonts w:ascii="Times New Roman" w:hAnsi="Times New Roman" w:cs="Times New Roman"/>
          <w:sz w:val="24"/>
          <w:szCs w:val="24"/>
        </w:rPr>
        <w:t>12</w:t>
      </w:r>
      <w:r w:rsidR="002B41B6">
        <w:rPr>
          <w:rFonts w:ascii="Times New Roman" w:hAnsi="Times New Roman" w:cs="Times New Roman"/>
          <w:sz w:val="24"/>
          <w:szCs w:val="24"/>
        </w:rPr>
        <w:t xml:space="preserve"> </w:t>
      </w:r>
      <w:r w:rsidR="002B41B6" w:rsidRPr="002A2458">
        <w:rPr>
          <w:rFonts w:ascii="Times New Roman" w:hAnsi="Times New Roman" w:cs="Times New Roman"/>
          <w:sz w:val="24"/>
          <w:szCs w:val="24"/>
        </w:rPr>
        <w:t>cm, grubości 6</w:t>
      </w:r>
      <w:r w:rsidR="002B41B6">
        <w:rPr>
          <w:rFonts w:ascii="Times New Roman" w:hAnsi="Times New Roman" w:cs="Times New Roman"/>
          <w:sz w:val="24"/>
          <w:szCs w:val="24"/>
        </w:rPr>
        <w:t xml:space="preserve"> </w:t>
      </w:r>
      <w:r w:rsidR="002B41B6" w:rsidRPr="002A2458">
        <w:rPr>
          <w:rFonts w:ascii="Times New Roman" w:hAnsi="Times New Roman" w:cs="Times New Roman"/>
          <w:sz w:val="24"/>
          <w:szCs w:val="24"/>
        </w:rPr>
        <w:t xml:space="preserve">cm. oklejony w całości obrzeżem </w:t>
      </w:r>
      <w:proofErr w:type="spellStart"/>
      <w:r w:rsidR="002B41B6" w:rsidRPr="002A2458">
        <w:rPr>
          <w:rFonts w:ascii="Times New Roman" w:hAnsi="Times New Roman" w:cs="Times New Roman"/>
          <w:sz w:val="24"/>
          <w:szCs w:val="24"/>
        </w:rPr>
        <w:t>pcv</w:t>
      </w:r>
      <w:proofErr w:type="spellEnd"/>
      <w:r w:rsidR="002B41B6" w:rsidRPr="002A2458">
        <w:rPr>
          <w:rFonts w:ascii="Times New Roman" w:hAnsi="Times New Roman" w:cs="Times New Roman"/>
          <w:sz w:val="24"/>
          <w:szCs w:val="24"/>
        </w:rPr>
        <w:t xml:space="preserve"> lub okładziną HPL tak by niewidoczne były łączenia sklejonych płyt. Nie dopuszcza się widocznych łączeń cokołu w żadnej płaszczyźnie. Ze względów estetycznych nie dopuszcza się stosowania wkrętów oraz ich zaślepek.</w:t>
      </w:r>
    </w:p>
    <w:p w14:paraId="1EDA7C85" w14:textId="4D60B6E7" w:rsidR="002A2458" w:rsidRPr="002A2458" w:rsidRDefault="002A2458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6266307" w14:textId="0A8B5CDB" w:rsidR="00A1094C" w:rsidRDefault="00A1094C" w:rsidP="00EE0891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A1094C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48E85A5E" wp14:editId="14DF9960">
            <wp:extent cx="1537482" cy="1859280"/>
            <wp:effectExtent l="0" t="0" r="5715" b="7620"/>
            <wp:docPr id="17270118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0118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43873" cy="1867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1317" w:rsidRPr="00521317">
        <w:rPr>
          <w:noProof/>
        </w:rPr>
        <w:t xml:space="preserve"> </w:t>
      </w:r>
      <w:r w:rsidR="00521317" w:rsidRPr="00521317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366A74D8" wp14:editId="410008E3">
            <wp:extent cx="1399309" cy="1837599"/>
            <wp:effectExtent l="0" t="0" r="0" b="0"/>
            <wp:docPr id="108809001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09001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07834" cy="1848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1E699" w14:textId="77777777" w:rsidR="00A1094C" w:rsidRDefault="00A1094C" w:rsidP="00A1094C">
      <w:pPr>
        <w:jc w:val="center"/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  <w:r w:rsidRPr="00A1094C">
        <w:rPr>
          <w:rFonts w:ascii="Times New Roman" w:hAnsi="Times New Roman" w:cs="Times New Roman"/>
          <w:b/>
          <w:bCs/>
          <w:i/>
          <w:iCs/>
          <w:sz w:val="20"/>
          <w:szCs w:val="20"/>
        </w:rPr>
        <w:t>Rysunek poglądowy</w:t>
      </w:r>
    </w:p>
    <w:p w14:paraId="1D29ED1E" w14:textId="77777777" w:rsidR="00C535C6" w:rsidRDefault="00C535C6" w:rsidP="00A1094C">
      <w:pPr>
        <w:jc w:val="center"/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</w:p>
    <w:p w14:paraId="2ACFD1DE" w14:textId="77777777" w:rsidR="00C535C6" w:rsidRPr="00A1094C" w:rsidRDefault="00C535C6" w:rsidP="00A1094C">
      <w:pPr>
        <w:jc w:val="center"/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</w:p>
    <w:p w14:paraId="4C111383" w14:textId="77777777" w:rsidR="00A1094C" w:rsidRDefault="00A1094C" w:rsidP="00E97D97">
      <w:pPr>
        <w:tabs>
          <w:tab w:val="left" w:pos="517"/>
        </w:tabs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</w:p>
    <w:p w14:paraId="16F01DB7" w14:textId="3C34EEB3" w:rsidR="00614B93" w:rsidRDefault="00614B93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A2458">
        <w:rPr>
          <w:rFonts w:ascii="Times New Roman" w:hAnsi="Times New Roman" w:cs="Times New Roman"/>
          <w:b/>
          <w:bCs/>
          <w:sz w:val="24"/>
          <w:szCs w:val="24"/>
        </w:rPr>
        <w:t>Fotel sędziowski obrotowy drewniany</w:t>
      </w:r>
      <w:r w:rsidR="005A1211" w:rsidRPr="002A2458">
        <w:rPr>
          <w:rFonts w:ascii="Times New Roman" w:hAnsi="Times New Roman" w:cs="Times New Roman"/>
          <w:b/>
          <w:bCs/>
          <w:sz w:val="24"/>
          <w:szCs w:val="24"/>
        </w:rPr>
        <w:t xml:space="preserve"> wysoki</w:t>
      </w:r>
    </w:p>
    <w:p w14:paraId="3638DB7F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Elementy z drewna litego łączone ze sobą w systemie gniazdo – czop. Nie dopuszcza się użycia kołków meblowych oraz wkrętów. </w:t>
      </w:r>
    </w:p>
    <w:p w14:paraId="3E49643D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Dopuszcza się jedynie zastosowanie wkrętów do przymocowania podłokietnika do ramy oparcia oraz przymocowanie poduchy siedziska do ramy-podstawy siedziska. </w:t>
      </w:r>
    </w:p>
    <w:p w14:paraId="20974E7B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Siedzisko i oparcie tapicerowane tkaniną, której skład to: akryl, poliester, wiskoza. Odporność na ścieranie wg normy PN EN ISO 12947-2, min. 25 tys. cykli. Gramatura / waga: min. 390 g/m2. </w:t>
      </w:r>
    </w:p>
    <w:p w14:paraId="67AA81C0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Kolor tapicerki do wyboru przez Zamawiającego. </w:t>
      </w:r>
    </w:p>
    <w:p w14:paraId="13407E04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Materiały zastosowane do wykonania fotela w I klasie jakości z </w:t>
      </w:r>
      <w:r w:rsidRPr="00786F71">
        <w:rPr>
          <w:rFonts w:ascii="Times New Roman" w:hAnsi="Times New Roman" w:cs="Times New Roman"/>
          <w:sz w:val="24"/>
          <w:szCs w:val="24"/>
        </w:rPr>
        <w:t xml:space="preserve">drewna sezonowanego. </w:t>
      </w:r>
    </w:p>
    <w:p w14:paraId="2C2F1C12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Wymiary fotela zgodne z rysunkami. </w:t>
      </w:r>
    </w:p>
    <w:p w14:paraId="2654B65B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Elementy drewniane barwione na kolor ustalony z Zamawiającym i lakierowane trzykrotnie lakierem z atestem na trudnopalność. </w:t>
      </w:r>
    </w:p>
    <w:p w14:paraId="1AE49668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>Tył fotela oklejony naturalną okleiną o gr. 0,8 mm</w:t>
      </w:r>
      <w:r>
        <w:rPr>
          <w:rFonts w:ascii="Times New Roman" w:hAnsi="Times New Roman" w:cs="Times New Roman"/>
          <w:sz w:val="24"/>
          <w:szCs w:val="24"/>
        </w:rPr>
        <w:t xml:space="preserve"> – 10,00 mm</w:t>
      </w:r>
    </w:p>
    <w:p w14:paraId="4E6AC2FC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Siedzisko oraz oparcie tworzą spójną konstrukcję. Posadowione na automacie umożlwiającym: </w:t>
      </w:r>
    </w:p>
    <w:p w14:paraId="70C72804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▪ zmianę położenia wysokości siedziska, </w:t>
      </w:r>
    </w:p>
    <w:p w14:paraId="235725EE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▪ obrót fotela wokół własnej osi, </w:t>
      </w:r>
    </w:p>
    <w:p w14:paraId="6156D454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Fotel winien posiadać funkcję bujania z blokadą w czterech pozycjach (czasza fotelowa </w:t>
      </w:r>
      <w:proofErr w:type="spellStart"/>
      <w:r w:rsidRPr="002A2458">
        <w:rPr>
          <w:rFonts w:ascii="Times New Roman" w:hAnsi="Times New Roman" w:cs="Times New Roman"/>
          <w:sz w:val="24"/>
          <w:szCs w:val="24"/>
        </w:rPr>
        <w:t>multiblock</w:t>
      </w:r>
      <w:proofErr w:type="spellEnd"/>
      <w:r w:rsidRPr="002A2458">
        <w:rPr>
          <w:rFonts w:ascii="Times New Roman" w:hAnsi="Times New Roman" w:cs="Times New Roman"/>
          <w:sz w:val="24"/>
          <w:szCs w:val="24"/>
        </w:rPr>
        <w:t xml:space="preserve">). </w:t>
      </w:r>
    </w:p>
    <w:p w14:paraId="5B1C958C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Konstrukcja fotela zamocowana na pięcioramiennym stelażu, z kółkami jezdnymi do powierzchni twardych (gumowane), umożliwiające swobodne przemieszczanie fotela </w:t>
      </w:r>
      <w:r>
        <w:rPr>
          <w:rFonts w:ascii="Times New Roman" w:hAnsi="Times New Roman" w:cs="Times New Roman"/>
          <w:sz w:val="24"/>
          <w:szCs w:val="24"/>
        </w:rPr>
        <w:br/>
      </w:r>
      <w:r w:rsidRPr="002A2458">
        <w:rPr>
          <w:rFonts w:ascii="Times New Roman" w:hAnsi="Times New Roman" w:cs="Times New Roman"/>
          <w:sz w:val="24"/>
          <w:szCs w:val="24"/>
        </w:rPr>
        <w:t xml:space="preserve">w płaszczyźnie poziomej. </w:t>
      </w:r>
    </w:p>
    <w:p w14:paraId="72A1FF70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>Stelaż osłonięty estetyczną osłoną wykonaną z drewna, zgodnie z rysunkiem.</w:t>
      </w:r>
    </w:p>
    <w:p w14:paraId="6C73BD5C" w14:textId="77777777" w:rsidR="00C535C6" w:rsidRDefault="00C535C6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A3534D7" w14:textId="77777777" w:rsidR="00C535C6" w:rsidRDefault="00C535C6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F2D235C" w14:textId="77777777" w:rsidR="00597F94" w:rsidRPr="002A2458" w:rsidRDefault="00597F94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FF60A94" w14:textId="411F0243" w:rsidR="005A1211" w:rsidRDefault="00597F94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97F94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5DA6A359" wp14:editId="3E4C38D4">
            <wp:extent cx="5068999" cy="2741238"/>
            <wp:effectExtent l="0" t="0" r="0" b="2540"/>
            <wp:docPr id="3339896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9896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77633" cy="274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EEE8E" w14:textId="77777777" w:rsidR="00597F94" w:rsidRDefault="00597F94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6DA5C2F" w14:textId="77777777" w:rsidR="00597F94" w:rsidRPr="002A2458" w:rsidRDefault="00597F94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0BD0035" w14:textId="77777777" w:rsidR="00DA603D" w:rsidRPr="002A2458" w:rsidRDefault="00DA603D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07C3F10" w14:textId="33D1FCAC" w:rsidR="00DA603D" w:rsidRPr="002A2458" w:rsidRDefault="00F501E0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83557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19D72EF3" wp14:editId="6F30D94C">
            <wp:extent cx="5375564" cy="2788515"/>
            <wp:effectExtent l="0" t="0" r="0" b="0"/>
            <wp:docPr id="192065970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65970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78226" cy="2789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C4463" w14:textId="0B5F6AB5" w:rsidR="00BC1DBA" w:rsidRPr="002A2458" w:rsidRDefault="00F501E0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9559C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668D62DB" wp14:editId="59165695">
            <wp:extent cx="4613563" cy="3194202"/>
            <wp:effectExtent l="0" t="0" r="0" b="6350"/>
            <wp:docPr id="157272545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2725454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32613" cy="3207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C7ADF" w14:textId="14A99394" w:rsidR="00DA603D" w:rsidRPr="002A2458" w:rsidRDefault="002A0426" w:rsidP="00E97D97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A0426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488F3E5A" wp14:editId="490B3DB0">
            <wp:extent cx="5126540" cy="3584961"/>
            <wp:effectExtent l="0" t="0" r="0" b="0"/>
            <wp:docPr id="180811684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116843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30098" cy="3587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C20D8" w14:textId="77777777" w:rsidR="009D428F" w:rsidRDefault="009D428F" w:rsidP="00E97D97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8B26334" w14:textId="77777777" w:rsidR="00C535C6" w:rsidRDefault="00C535C6" w:rsidP="00E97D97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5F648CF" w14:textId="77777777" w:rsidR="00C535C6" w:rsidRDefault="00C535C6" w:rsidP="00E97D97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FCE0ACE" w14:textId="77777777" w:rsidR="00C535C6" w:rsidRDefault="00C535C6" w:rsidP="00E97D97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49D03B8" w14:textId="156F004B" w:rsidR="00C535C6" w:rsidRDefault="00C535C6" w:rsidP="00E97D97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8E96C23" w14:textId="77777777" w:rsidR="00EE05E2" w:rsidRDefault="00EE05E2" w:rsidP="00E97D97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CA52D0D" w14:textId="77777777" w:rsidR="00C535C6" w:rsidRPr="002A2458" w:rsidRDefault="00C535C6" w:rsidP="00E97D97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F6B9A8E" w14:textId="556491DB" w:rsidR="005A1211" w:rsidRDefault="005A1211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A2458">
        <w:rPr>
          <w:rFonts w:ascii="Times New Roman" w:hAnsi="Times New Roman" w:cs="Times New Roman"/>
          <w:b/>
          <w:bCs/>
          <w:sz w:val="24"/>
          <w:szCs w:val="24"/>
        </w:rPr>
        <w:lastRenderedPageBreak/>
        <w:t>Fotel sędziowski obrotowy drewniany niski</w:t>
      </w:r>
    </w:p>
    <w:p w14:paraId="782BFB47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Fotel wykonany z masywu dębowego, konstrukcja zgodnie z rysunkami. </w:t>
      </w:r>
    </w:p>
    <w:p w14:paraId="4A53CCDA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Elementy z drewna litego łączone ze sobą w systemie gniazdo – czop. Nie dopuszcza się użycia kołków meblowych oraz wkrętów. </w:t>
      </w:r>
    </w:p>
    <w:p w14:paraId="0BE69CFE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Dopuszcza się jedynie zastosowanie wkrętów do przymocowania podłokietnika do ramy oparcia oraz przymocowanie poduchy siedziska do ramy-podstawy siedziska. </w:t>
      </w:r>
    </w:p>
    <w:p w14:paraId="29216EED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Siedzisko i oparcie tapicerowane tkaniną, której skład to: akryl, poliester, wiskoza. Odporność na ścieranie wg normy PN EN ISO 12947-2, min. 25 tys. cykli. Gramatura / waga: min. 390 g/m2. </w:t>
      </w:r>
    </w:p>
    <w:p w14:paraId="02A94BD9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Kolor tapicerki do wyboru przez Zamawiającego. </w:t>
      </w:r>
    </w:p>
    <w:p w14:paraId="33CF7DD4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Materiały zastosowane do wykonania fotela w I klasie jakości z drewna sezonowanego. </w:t>
      </w:r>
    </w:p>
    <w:p w14:paraId="3A1AF81F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Wymiary fotela zgodne z rysunkami. </w:t>
      </w:r>
    </w:p>
    <w:p w14:paraId="37ADA065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Elementy drewniane barwione na kolor ustalony z Zamawiającym i lakierowane trzykrotnie lakierem z atestem na trudnopalność. </w:t>
      </w:r>
    </w:p>
    <w:p w14:paraId="1AEF0215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Tył fotela oklejony naturalną okleiną o gr. 0,8 mm. </w:t>
      </w:r>
      <w:r>
        <w:rPr>
          <w:rFonts w:ascii="Times New Roman" w:hAnsi="Times New Roman" w:cs="Times New Roman"/>
          <w:sz w:val="24"/>
          <w:szCs w:val="24"/>
        </w:rPr>
        <w:t>– 10,00 mm</w:t>
      </w:r>
    </w:p>
    <w:p w14:paraId="5E2FACBB" w14:textId="77777777" w:rsidR="00C535C6" w:rsidRPr="002A2458" w:rsidRDefault="00C535C6" w:rsidP="00C535C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Siedzisko oraz oparcie tworzą spójną konstrukcję. Posadowione na automacie umożlwiającym: </w:t>
      </w:r>
    </w:p>
    <w:p w14:paraId="66025840" w14:textId="77777777" w:rsidR="00C535C6" w:rsidRPr="002A2458" w:rsidRDefault="00C535C6" w:rsidP="00C535C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▪ zmianę położenia wysokości siedziska, </w:t>
      </w:r>
    </w:p>
    <w:p w14:paraId="030072AF" w14:textId="77777777" w:rsidR="00C535C6" w:rsidRDefault="00C535C6" w:rsidP="00C535C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▪ obrót fotela wokół własnej osi, </w:t>
      </w:r>
    </w:p>
    <w:p w14:paraId="433C5879" w14:textId="77777777" w:rsidR="00C535C6" w:rsidRPr="002A2458" w:rsidRDefault="00C535C6" w:rsidP="00C535C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7D1AFCF0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Fotel winien posiadać funkcję bujania z blokadą w czterech pozycjach (czasza fotelowa </w:t>
      </w:r>
      <w:proofErr w:type="spellStart"/>
      <w:r w:rsidRPr="002A2458">
        <w:rPr>
          <w:rFonts w:ascii="Times New Roman" w:hAnsi="Times New Roman" w:cs="Times New Roman"/>
          <w:sz w:val="24"/>
          <w:szCs w:val="24"/>
        </w:rPr>
        <w:t>multiblock</w:t>
      </w:r>
      <w:proofErr w:type="spellEnd"/>
      <w:r w:rsidRPr="002A2458">
        <w:rPr>
          <w:rFonts w:ascii="Times New Roman" w:hAnsi="Times New Roman" w:cs="Times New Roman"/>
          <w:sz w:val="24"/>
          <w:szCs w:val="24"/>
        </w:rPr>
        <w:t xml:space="preserve">). </w:t>
      </w:r>
    </w:p>
    <w:p w14:paraId="0F667202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Konstrukcja fotela zamocowana na pięcioramiennym stelażu, z kółkami jezdnymi do powierzchni twardych (gumowane), umożliwiające swobodne przemieszczanie fotela w płaszczyźnie poziomej. </w:t>
      </w:r>
    </w:p>
    <w:p w14:paraId="68308314" w14:textId="77777777" w:rsidR="00C535C6" w:rsidRPr="002A2458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>Stelaż osłonięty estetyczną osłoną wykonaną z drewna, zgodnie z rysunkiem.</w:t>
      </w:r>
    </w:p>
    <w:p w14:paraId="282173A1" w14:textId="77777777" w:rsidR="00C535C6" w:rsidRPr="00B45DA5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B45DA5">
        <w:rPr>
          <w:rFonts w:ascii="Times New Roman" w:hAnsi="Times New Roman" w:cs="Times New Roman"/>
          <w:sz w:val="24"/>
          <w:szCs w:val="24"/>
        </w:rPr>
        <w:t>Wszystkie wymienione atesty i certyfikaty, wraz z podaniem nazwy, symbolu oraz producenta oferowanych krzeseł, muszą być zawarte w ofercie.</w:t>
      </w:r>
    </w:p>
    <w:p w14:paraId="265DA767" w14:textId="77777777" w:rsidR="00C535C6" w:rsidRPr="00A61CDD" w:rsidRDefault="00C535C6" w:rsidP="00C535C6">
      <w:pPr>
        <w:spacing w:after="0"/>
        <w:ind w:left="360"/>
        <w:rPr>
          <w:rFonts w:ascii="Times New Roman" w:hAnsi="Times New Roman" w:cs="Times New Roman"/>
          <w:sz w:val="24"/>
          <w:szCs w:val="24"/>
          <w:lang w:val="en-GB"/>
        </w:rPr>
      </w:pPr>
      <w:r w:rsidRPr="00A61CDD">
        <w:rPr>
          <w:rFonts w:ascii="Times New Roman" w:hAnsi="Times New Roman" w:cs="Times New Roman"/>
          <w:sz w:val="24"/>
          <w:szCs w:val="24"/>
          <w:lang w:val="en-GB"/>
        </w:rPr>
        <w:t xml:space="preserve">PN-EN 1728:2012, </w:t>
      </w:r>
    </w:p>
    <w:p w14:paraId="71EBF1EE" w14:textId="77777777" w:rsidR="00C535C6" w:rsidRPr="00A61CDD" w:rsidRDefault="00C535C6" w:rsidP="00C535C6">
      <w:pPr>
        <w:spacing w:after="0"/>
        <w:ind w:left="360"/>
        <w:rPr>
          <w:rFonts w:ascii="Times New Roman" w:hAnsi="Times New Roman" w:cs="Times New Roman"/>
          <w:sz w:val="24"/>
          <w:szCs w:val="24"/>
          <w:lang w:val="en-GB"/>
        </w:rPr>
      </w:pPr>
      <w:r w:rsidRPr="00A61CDD">
        <w:rPr>
          <w:rFonts w:ascii="Times New Roman" w:hAnsi="Times New Roman" w:cs="Times New Roman"/>
          <w:sz w:val="24"/>
          <w:szCs w:val="24"/>
          <w:lang w:val="en-GB"/>
        </w:rPr>
        <w:t xml:space="preserve">PN-EN 1022:2024-04, </w:t>
      </w:r>
    </w:p>
    <w:p w14:paraId="03AD3DA9" w14:textId="77777777" w:rsidR="00C535C6" w:rsidRPr="00A61CDD" w:rsidRDefault="00C535C6" w:rsidP="00C535C6">
      <w:pPr>
        <w:spacing w:after="0"/>
        <w:ind w:left="360"/>
        <w:rPr>
          <w:rFonts w:ascii="Times New Roman" w:hAnsi="Times New Roman" w:cs="Times New Roman"/>
          <w:sz w:val="24"/>
          <w:szCs w:val="24"/>
          <w:lang w:val="en-GB"/>
        </w:rPr>
      </w:pPr>
      <w:r w:rsidRPr="00A61CDD">
        <w:rPr>
          <w:rFonts w:ascii="Times New Roman" w:hAnsi="Times New Roman" w:cs="Times New Roman"/>
          <w:sz w:val="24"/>
          <w:szCs w:val="24"/>
          <w:lang w:val="en-GB"/>
        </w:rPr>
        <w:t xml:space="preserve">PN-EN 16139:2013-07 </w:t>
      </w:r>
    </w:p>
    <w:p w14:paraId="28233C29" w14:textId="77777777" w:rsidR="00C535C6" w:rsidRPr="00A61CDD" w:rsidRDefault="00C535C6" w:rsidP="00C535C6">
      <w:pPr>
        <w:spacing w:after="0"/>
        <w:ind w:left="360"/>
        <w:rPr>
          <w:rFonts w:ascii="Times New Roman" w:hAnsi="Times New Roman" w:cs="Times New Roman"/>
          <w:sz w:val="24"/>
          <w:szCs w:val="24"/>
          <w:lang w:val="en-GB"/>
        </w:rPr>
      </w:pPr>
      <w:r w:rsidRPr="00A61CDD">
        <w:rPr>
          <w:rFonts w:ascii="Times New Roman" w:hAnsi="Times New Roman" w:cs="Times New Roman"/>
          <w:sz w:val="24"/>
          <w:szCs w:val="24"/>
          <w:lang w:val="en-GB"/>
        </w:rPr>
        <w:t>PN-EN 16139:2013-07 / AC:2013-09</w:t>
      </w:r>
    </w:p>
    <w:p w14:paraId="6AC7BA79" w14:textId="77777777" w:rsidR="00C535C6" w:rsidRPr="00A61CDD" w:rsidRDefault="00C535C6" w:rsidP="00C535C6">
      <w:pPr>
        <w:spacing w:after="0"/>
        <w:ind w:left="360"/>
        <w:rPr>
          <w:rFonts w:ascii="Times New Roman" w:hAnsi="Times New Roman" w:cs="Times New Roman"/>
          <w:sz w:val="24"/>
          <w:szCs w:val="24"/>
          <w:lang w:val="en-GB"/>
        </w:rPr>
      </w:pPr>
      <w:r w:rsidRPr="00A61CDD">
        <w:rPr>
          <w:rFonts w:ascii="Times New Roman" w:hAnsi="Times New Roman" w:cs="Times New Roman"/>
          <w:sz w:val="24"/>
          <w:szCs w:val="24"/>
          <w:lang w:val="en-GB"/>
        </w:rPr>
        <w:t>PN-EN 1335-2:2019-03</w:t>
      </w:r>
    </w:p>
    <w:p w14:paraId="0B499C09" w14:textId="77777777" w:rsidR="00C535C6" w:rsidRPr="00E473C9" w:rsidRDefault="00C535C6" w:rsidP="00C535C6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E473C9">
        <w:rPr>
          <w:rFonts w:ascii="Times New Roman" w:hAnsi="Times New Roman" w:cs="Times New Roman"/>
          <w:sz w:val="24"/>
          <w:szCs w:val="24"/>
        </w:rPr>
        <w:t xml:space="preserve">PN-EN 1335-1+A1:2023-04 </w:t>
      </w:r>
    </w:p>
    <w:p w14:paraId="1FBDF525" w14:textId="77777777" w:rsidR="00C535C6" w:rsidRPr="00E97D97" w:rsidRDefault="00C535C6" w:rsidP="00C535C6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>Jednocześnie Zamawiający wymaga aby z dołączonego atestu (sprawozdania / potwierdzenia zgodności) z badań jednoznacznie wynikało, że dotyczy danego wyrobu (muszą być podane wymiary, grubości, materiał, z którego wykonany jest mebel). Atest (sprawozdanie / potwierdzenie) z badań musi być wystawiony przez niezależną jednostkę (laboratorium) posiadającą akredytację PCA (Polskiego Centrum Akredytacji).</w:t>
      </w:r>
    </w:p>
    <w:p w14:paraId="3B66F75A" w14:textId="77777777" w:rsidR="00C535C6" w:rsidRDefault="00C535C6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7D5D2E6" w14:textId="77777777" w:rsidR="00C535C6" w:rsidRPr="002A2458" w:rsidRDefault="00C535C6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8D3A34C" w14:textId="1C17D2E0" w:rsidR="00614B93" w:rsidRDefault="00F501E0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501E0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590197EA" wp14:editId="1336EC82">
            <wp:extent cx="5760720" cy="2912745"/>
            <wp:effectExtent l="0" t="0" r="0" b="1905"/>
            <wp:docPr id="69237714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37714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1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7BE45" w14:textId="2BB637ED" w:rsidR="00F501E0" w:rsidRDefault="00F501E0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501E0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088C54AB" wp14:editId="1CF5A5AD">
            <wp:extent cx="5760720" cy="2765425"/>
            <wp:effectExtent l="0" t="0" r="0" b="0"/>
            <wp:docPr id="177001276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012763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6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4DC41" w14:textId="59D46019" w:rsidR="00F501E0" w:rsidRDefault="00F501E0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501E0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4377740D" wp14:editId="6DB38B34">
            <wp:extent cx="4223499" cy="2918553"/>
            <wp:effectExtent l="0" t="0" r="5715" b="0"/>
            <wp:docPr id="153237724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377244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28671" cy="2922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5A0F0" w14:textId="1874E52D" w:rsidR="000137A3" w:rsidRDefault="000137A3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B063E90" w14:textId="13110722" w:rsidR="0039559C" w:rsidRDefault="0039559C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05572B5" w14:textId="326A11B3" w:rsidR="000137A3" w:rsidRDefault="000137A3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5D87E3E" w14:textId="0C983D2D" w:rsidR="000137A3" w:rsidRPr="002A2458" w:rsidRDefault="002A0426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A0426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476F907C" wp14:editId="2B06B3CD">
            <wp:extent cx="4621839" cy="3232027"/>
            <wp:effectExtent l="0" t="0" r="7620" b="6985"/>
            <wp:docPr id="129990991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909912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26324" cy="3235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944D5" w14:textId="7DB5A13F" w:rsidR="009F0C45" w:rsidRDefault="009F0C45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088034F" w14:textId="3BF7F176" w:rsidR="007A71D2" w:rsidRDefault="007A71D2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0567DE1" w14:textId="31F71435" w:rsidR="007A71D2" w:rsidRDefault="007A71D2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01935D8" w14:textId="6ECF1502" w:rsidR="007A71D2" w:rsidRDefault="007A71D2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F0AD880" w14:textId="482811CA" w:rsidR="009532E6" w:rsidRDefault="009532E6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615DB02" w14:textId="77777777" w:rsidR="009532E6" w:rsidRDefault="009532E6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6B5AEDE" w14:textId="4C4090A7" w:rsidR="00614B93" w:rsidRDefault="00614B93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A2458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Ława dla publiczności </w:t>
      </w:r>
    </w:p>
    <w:p w14:paraId="7509F97D" w14:textId="7804AD0C" w:rsidR="00193E25" w:rsidRDefault="00193E25" w:rsidP="00193E25">
      <w:pPr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r w:rsidRPr="00AE36A3">
        <w:rPr>
          <w:rFonts w:ascii="Times New Roman" w:hAnsi="Times New Roman" w:cs="Times New Roman"/>
          <w:b/>
          <w:bCs/>
          <w:sz w:val="20"/>
          <w:szCs w:val="20"/>
        </w:rPr>
        <w:t>Wymiary zgodne z fo</w:t>
      </w:r>
      <w:r w:rsidR="00B704A5">
        <w:rPr>
          <w:rFonts w:ascii="Times New Roman" w:hAnsi="Times New Roman" w:cs="Times New Roman"/>
          <w:b/>
          <w:bCs/>
          <w:sz w:val="20"/>
          <w:szCs w:val="20"/>
        </w:rPr>
        <w:t>r</w:t>
      </w:r>
      <w:r w:rsidRPr="00AE36A3">
        <w:rPr>
          <w:rFonts w:ascii="Times New Roman" w:hAnsi="Times New Roman" w:cs="Times New Roman"/>
          <w:b/>
          <w:bCs/>
          <w:sz w:val="20"/>
          <w:szCs w:val="20"/>
        </w:rPr>
        <w:t>mularzem asortymentowo-cenowym.</w:t>
      </w:r>
    </w:p>
    <w:p w14:paraId="161971E4" w14:textId="63FA312E" w:rsidR="005D0FF2" w:rsidRPr="00E97D97" w:rsidRDefault="005D0FF2" w:rsidP="005D0FF2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Ława wykonana w całości z płyty wiórowej </w:t>
      </w:r>
      <w:proofErr w:type="spellStart"/>
      <w:r w:rsidRPr="002A2458">
        <w:rPr>
          <w:rFonts w:ascii="Times New Roman" w:hAnsi="Times New Roman" w:cs="Times New Roman"/>
          <w:sz w:val="24"/>
          <w:szCs w:val="24"/>
        </w:rPr>
        <w:t>melaminowanej</w:t>
      </w:r>
      <w:proofErr w:type="spellEnd"/>
      <w:r w:rsidRPr="002A2458">
        <w:rPr>
          <w:rFonts w:ascii="Times New Roman" w:hAnsi="Times New Roman" w:cs="Times New Roman"/>
          <w:sz w:val="24"/>
          <w:szCs w:val="24"/>
        </w:rPr>
        <w:t xml:space="preserve"> o klasie higieniczności E1, grubości 36mm, oklejonej obrzeżem ABS grubości 2mm, w kolorze ławy. Nogi wykonane </w:t>
      </w:r>
      <w:r>
        <w:rPr>
          <w:rFonts w:ascii="Times New Roman" w:hAnsi="Times New Roman" w:cs="Times New Roman"/>
          <w:sz w:val="24"/>
          <w:szCs w:val="24"/>
        </w:rPr>
        <w:br/>
      </w:r>
      <w:r w:rsidRPr="002A2458">
        <w:rPr>
          <w:rFonts w:ascii="Times New Roman" w:hAnsi="Times New Roman" w:cs="Times New Roman"/>
          <w:sz w:val="24"/>
          <w:szCs w:val="24"/>
        </w:rPr>
        <w:t>z płyty o grubości 18 mm pogrubione listwami w koło szerokości 10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>cm grubości 18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>mm tworzące zamierzony efekt głębi. Zarówno konstrukcja jak i listwy ozdobne muszą być oklejone od strony zewnętrznej obrzeżem 36mm tak by nie było widoczne łączenie płyty z listwą ozdobna. Pod siedziskiem listwy wzmacniające. Całość klejona. Ława osadzona na cokole wysokość 12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>cm, grubości 6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 xml:space="preserve">cm oklejony w całości obrzeżem </w:t>
      </w:r>
      <w:proofErr w:type="spellStart"/>
      <w:r w:rsidRPr="002A2458">
        <w:rPr>
          <w:rFonts w:ascii="Times New Roman" w:hAnsi="Times New Roman" w:cs="Times New Roman"/>
          <w:sz w:val="24"/>
          <w:szCs w:val="24"/>
        </w:rPr>
        <w:t>pcv</w:t>
      </w:r>
      <w:proofErr w:type="spellEnd"/>
      <w:r w:rsidRPr="002A2458">
        <w:rPr>
          <w:rFonts w:ascii="Times New Roman" w:hAnsi="Times New Roman" w:cs="Times New Roman"/>
          <w:sz w:val="24"/>
          <w:szCs w:val="24"/>
        </w:rPr>
        <w:t xml:space="preserve"> lub okładziną HPL tak by niewidoczne były łączenia sklejonych płyt. Nie dopuszcza się widocznych łączeń cokołu w żadnej płaszczyźnie. Wszelkie połączenia wykonane są za pomocą kołków następnie cała konstrukcja jest klejona. Ze względów estetycznych nie dopuszcza się stosowania wkrętów oraz ich zaślepek. </w:t>
      </w:r>
    </w:p>
    <w:p w14:paraId="64DFA40C" w14:textId="1F0F8077" w:rsidR="003A11C3" w:rsidRDefault="002A2458" w:rsidP="00CC747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262F078" wp14:editId="4D67B820">
            <wp:extent cx="1957070" cy="1981200"/>
            <wp:effectExtent l="0" t="0" r="5080" b="0"/>
            <wp:docPr id="209437589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7070" cy="198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E84ADE" w14:textId="77777777" w:rsidR="00E97D97" w:rsidRDefault="00E97D97" w:rsidP="00E97D97">
      <w:pPr>
        <w:tabs>
          <w:tab w:val="left" w:pos="517"/>
        </w:tabs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  <w:r w:rsidRPr="00E97D97">
        <w:rPr>
          <w:rFonts w:ascii="Times New Roman" w:hAnsi="Times New Roman" w:cs="Times New Roman"/>
          <w:b/>
          <w:bCs/>
          <w:i/>
          <w:iCs/>
          <w:sz w:val="20"/>
          <w:szCs w:val="20"/>
        </w:rPr>
        <w:t>Zdjęcie poglądowe</w:t>
      </w:r>
    </w:p>
    <w:p w14:paraId="1D9A4E8F" w14:textId="77777777" w:rsidR="00C535C6" w:rsidRDefault="00C535C6" w:rsidP="00E97D97">
      <w:pPr>
        <w:tabs>
          <w:tab w:val="left" w:pos="517"/>
        </w:tabs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</w:p>
    <w:p w14:paraId="78F278E1" w14:textId="77777777" w:rsidR="00C7439C" w:rsidRDefault="00C7439C" w:rsidP="00C7439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A2458">
        <w:rPr>
          <w:rFonts w:ascii="Times New Roman" w:hAnsi="Times New Roman" w:cs="Times New Roman"/>
          <w:b/>
          <w:bCs/>
          <w:sz w:val="24"/>
          <w:szCs w:val="24"/>
        </w:rPr>
        <w:t xml:space="preserve">Ława dla publiczności </w:t>
      </w:r>
      <w:r>
        <w:rPr>
          <w:rFonts w:ascii="Times New Roman" w:hAnsi="Times New Roman" w:cs="Times New Roman"/>
          <w:b/>
          <w:bCs/>
          <w:sz w:val="24"/>
          <w:szCs w:val="24"/>
        </w:rPr>
        <w:t>z podłokietnikami</w:t>
      </w:r>
    </w:p>
    <w:p w14:paraId="7ABBFA03" w14:textId="1BB7DF78" w:rsidR="00193E25" w:rsidRPr="00AE36A3" w:rsidRDefault="00193E25" w:rsidP="00193E25">
      <w:pPr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r w:rsidRPr="00AE36A3">
        <w:rPr>
          <w:rFonts w:ascii="Times New Roman" w:hAnsi="Times New Roman" w:cs="Times New Roman"/>
          <w:b/>
          <w:bCs/>
          <w:sz w:val="20"/>
          <w:szCs w:val="20"/>
        </w:rPr>
        <w:t>Wymiary zgodne z fo</w:t>
      </w:r>
      <w:r w:rsidR="00B704A5">
        <w:rPr>
          <w:rFonts w:ascii="Times New Roman" w:hAnsi="Times New Roman" w:cs="Times New Roman"/>
          <w:b/>
          <w:bCs/>
          <w:sz w:val="20"/>
          <w:szCs w:val="20"/>
        </w:rPr>
        <w:t>r</w:t>
      </w:r>
      <w:r w:rsidRPr="00AE36A3">
        <w:rPr>
          <w:rFonts w:ascii="Times New Roman" w:hAnsi="Times New Roman" w:cs="Times New Roman"/>
          <w:b/>
          <w:bCs/>
          <w:sz w:val="20"/>
          <w:szCs w:val="20"/>
        </w:rPr>
        <w:t>mularzem asortymentowo-cenowym.</w:t>
      </w:r>
    </w:p>
    <w:p w14:paraId="0914551D" w14:textId="103D9BBD" w:rsidR="00C7439C" w:rsidRPr="002A2458" w:rsidRDefault="00C7439C" w:rsidP="00C7439C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Ława wykonana w całości z płyty wiórowej </w:t>
      </w:r>
      <w:proofErr w:type="spellStart"/>
      <w:r w:rsidRPr="002A2458">
        <w:rPr>
          <w:rFonts w:ascii="Times New Roman" w:hAnsi="Times New Roman" w:cs="Times New Roman"/>
          <w:sz w:val="24"/>
          <w:szCs w:val="24"/>
        </w:rPr>
        <w:t>melaminowanej</w:t>
      </w:r>
      <w:proofErr w:type="spellEnd"/>
      <w:r w:rsidRPr="002A2458">
        <w:rPr>
          <w:rFonts w:ascii="Times New Roman" w:hAnsi="Times New Roman" w:cs="Times New Roman"/>
          <w:sz w:val="24"/>
          <w:szCs w:val="24"/>
        </w:rPr>
        <w:t xml:space="preserve"> o klasie higieniczności E1, grubości 36mm, oklejonej obrzeżem ABS grubości 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>mm, w kolorze ławy. Nogi wykonane z płyty o grubości 18 mm pogrubione listwami w koło szerokości 10cm grubości 18mm tworzące zamierzony efekt głębi. Zarówno konstrukcja jak i listwy ozdobne muszą być oklejone od strony zewnętrznej obrzeżem 36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 xml:space="preserve">mm tak by nie było widoczne łączenie płyty z listwą ozdobna. Pod siedziskiem listwy wzmacniające. Całość klejona. Ława osadzona na cokole wysokość </w:t>
      </w:r>
      <w:r>
        <w:rPr>
          <w:rFonts w:ascii="Times New Roman" w:hAnsi="Times New Roman" w:cs="Times New Roman"/>
          <w:sz w:val="24"/>
          <w:szCs w:val="24"/>
        </w:rPr>
        <w:br/>
      </w:r>
      <w:r w:rsidRPr="002A2458">
        <w:rPr>
          <w:rFonts w:ascii="Times New Roman" w:hAnsi="Times New Roman" w:cs="Times New Roman"/>
          <w:sz w:val="24"/>
          <w:szCs w:val="24"/>
        </w:rPr>
        <w:t>12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>cm, grubości 6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 xml:space="preserve">cm oklejony w całości obrzeżem </w:t>
      </w:r>
      <w:proofErr w:type="spellStart"/>
      <w:r w:rsidRPr="002A2458">
        <w:rPr>
          <w:rFonts w:ascii="Times New Roman" w:hAnsi="Times New Roman" w:cs="Times New Roman"/>
          <w:sz w:val="24"/>
          <w:szCs w:val="24"/>
        </w:rPr>
        <w:t>pcv</w:t>
      </w:r>
      <w:proofErr w:type="spellEnd"/>
      <w:r w:rsidRPr="002A2458">
        <w:rPr>
          <w:rFonts w:ascii="Times New Roman" w:hAnsi="Times New Roman" w:cs="Times New Roman"/>
          <w:sz w:val="24"/>
          <w:szCs w:val="24"/>
        </w:rPr>
        <w:t xml:space="preserve"> lub okładziną HPL tak by niewidoczne były łączenia sklejonych płyt. Nie dopuszcza się widocznych łączeń cokołu w żadnej płaszczyźnie. Wszelkie połączenia wykonane są za pomocą kołków następnie cała konstrukcja jest klejona. Ze względów estetycznych nie dopuszcza się stosowania wkrętów oraz ich zaślepek.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73E8A">
        <w:rPr>
          <w:rFonts w:ascii="Times New Roman" w:hAnsi="Times New Roman" w:cs="Times New Roman"/>
          <w:sz w:val="24"/>
          <w:szCs w:val="24"/>
        </w:rPr>
        <w:t>Ławka wyposażona w podłokietniki.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6C11F94C" w14:textId="77777777" w:rsidR="00C7439C" w:rsidRPr="002A2458" w:rsidRDefault="00C7439C" w:rsidP="00C7439C">
      <w:pPr>
        <w:jc w:val="center"/>
        <w:rPr>
          <w:rFonts w:ascii="Times New Roman" w:hAnsi="Times New Roman" w:cs="Times New Roman"/>
          <w:sz w:val="24"/>
          <w:szCs w:val="24"/>
        </w:rPr>
      </w:pPr>
      <w:r w:rsidRPr="00C7439C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53BB172" wp14:editId="0E1355A8">
            <wp:extent cx="2745805" cy="1561465"/>
            <wp:effectExtent l="0" t="0" r="0" b="635"/>
            <wp:docPr id="211093008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930083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750853" cy="1564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5C88E" w14:textId="1E11D11A" w:rsidR="00C7439C" w:rsidRDefault="00D61C81" w:rsidP="00C535C6">
      <w:pPr>
        <w:tabs>
          <w:tab w:val="left" w:pos="51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0"/>
          <w:szCs w:val="20"/>
        </w:rPr>
        <w:t>Rysunek poglądowy</w:t>
      </w:r>
    </w:p>
    <w:p w14:paraId="363435F1" w14:textId="77777777" w:rsidR="00C7439C" w:rsidRDefault="00C7439C" w:rsidP="00E97D97">
      <w:pPr>
        <w:tabs>
          <w:tab w:val="left" w:pos="517"/>
        </w:tabs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</w:p>
    <w:p w14:paraId="4BC2946E" w14:textId="77777777" w:rsidR="00B704A5" w:rsidRDefault="00B704A5" w:rsidP="00E97D97">
      <w:pPr>
        <w:tabs>
          <w:tab w:val="left" w:pos="517"/>
        </w:tabs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</w:p>
    <w:p w14:paraId="60DA23DB" w14:textId="77777777" w:rsidR="00B704A5" w:rsidRDefault="00B704A5" w:rsidP="00E97D97">
      <w:pPr>
        <w:tabs>
          <w:tab w:val="left" w:pos="517"/>
        </w:tabs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</w:p>
    <w:p w14:paraId="63E23AB1" w14:textId="268C55F6" w:rsidR="00C7439C" w:rsidRDefault="00E6565E" w:rsidP="00AE36A3">
      <w:pPr>
        <w:tabs>
          <w:tab w:val="left" w:pos="51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Ława</w:t>
      </w:r>
      <w:r w:rsidR="00AE36A3">
        <w:rPr>
          <w:rFonts w:ascii="Times New Roman" w:hAnsi="Times New Roman" w:cs="Times New Roman"/>
          <w:b/>
          <w:bCs/>
          <w:sz w:val="24"/>
          <w:szCs w:val="24"/>
        </w:rPr>
        <w:t xml:space="preserve"> dla oskarżonego</w:t>
      </w:r>
    </w:p>
    <w:p w14:paraId="2D3CF990" w14:textId="77777777" w:rsidR="00B704A5" w:rsidRDefault="00B704A5" w:rsidP="00B704A5">
      <w:pPr>
        <w:jc w:val="center"/>
        <w:rPr>
          <w:rFonts w:ascii="Times New Roman" w:hAnsi="Times New Roman" w:cs="Times New Roman"/>
          <w:b/>
          <w:bCs/>
          <w:sz w:val="20"/>
          <w:szCs w:val="20"/>
        </w:rPr>
      </w:pPr>
      <w:r w:rsidRPr="00AE36A3">
        <w:rPr>
          <w:rFonts w:ascii="Times New Roman" w:hAnsi="Times New Roman" w:cs="Times New Roman"/>
          <w:b/>
          <w:bCs/>
          <w:sz w:val="20"/>
          <w:szCs w:val="20"/>
        </w:rPr>
        <w:t>Wymiary zgodne z fo</w:t>
      </w:r>
      <w:r>
        <w:rPr>
          <w:rFonts w:ascii="Times New Roman" w:hAnsi="Times New Roman" w:cs="Times New Roman"/>
          <w:b/>
          <w:bCs/>
          <w:sz w:val="20"/>
          <w:szCs w:val="20"/>
        </w:rPr>
        <w:t>r</w:t>
      </w:r>
      <w:r w:rsidRPr="00AE36A3">
        <w:rPr>
          <w:rFonts w:ascii="Times New Roman" w:hAnsi="Times New Roman" w:cs="Times New Roman"/>
          <w:b/>
          <w:bCs/>
          <w:sz w:val="20"/>
          <w:szCs w:val="20"/>
        </w:rPr>
        <w:t>mularzem asortymentowo-cenowym.</w:t>
      </w:r>
    </w:p>
    <w:p w14:paraId="363C121D" w14:textId="0A6A8AA4" w:rsidR="00613565" w:rsidRPr="00E97D97" w:rsidRDefault="005D0FF2" w:rsidP="005D0FF2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Ława wykonana w całości z płyty wiórowej </w:t>
      </w:r>
      <w:proofErr w:type="spellStart"/>
      <w:r w:rsidRPr="002A2458">
        <w:rPr>
          <w:rFonts w:ascii="Times New Roman" w:hAnsi="Times New Roman" w:cs="Times New Roman"/>
          <w:sz w:val="24"/>
          <w:szCs w:val="24"/>
        </w:rPr>
        <w:t>melaminowanej</w:t>
      </w:r>
      <w:proofErr w:type="spellEnd"/>
      <w:r w:rsidRPr="002A2458">
        <w:rPr>
          <w:rFonts w:ascii="Times New Roman" w:hAnsi="Times New Roman" w:cs="Times New Roman"/>
          <w:sz w:val="24"/>
          <w:szCs w:val="24"/>
        </w:rPr>
        <w:t xml:space="preserve"> o klasie higieniczności E1, grubości 36mm, oklejonej obrzeżem ABS grubości 2mm, w kolorze ławy. Nogi wykonane </w:t>
      </w:r>
      <w:r>
        <w:rPr>
          <w:rFonts w:ascii="Times New Roman" w:hAnsi="Times New Roman" w:cs="Times New Roman"/>
          <w:sz w:val="24"/>
          <w:szCs w:val="24"/>
        </w:rPr>
        <w:br/>
      </w:r>
      <w:r w:rsidRPr="002A2458">
        <w:rPr>
          <w:rFonts w:ascii="Times New Roman" w:hAnsi="Times New Roman" w:cs="Times New Roman"/>
          <w:sz w:val="24"/>
          <w:szCs w:val="24"/>
        </w:rPr>
        <w:t>z płyty o grubości 18 mm pogrubione listwami w koło szerokości 10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>cm grubości 18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>mm tworzące zamierzony efekt głębi. Zarówno konstrukcja jak i listwy ozdobne muszą być oklejone od strony zewnętrznej obrzeżem 36mm tak by nie było widoczne łączenie płyty z listwą ozdobna. Pod siedziskiem listwy wzmacniające. Całość klejona. Ława osadzona na cokole wysokość 12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>cm, grubości 6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 xml:space="preserve">cm oklejony w całości obrzeżem </w:t>
      </w:r>
      <w:proofErr w:type="spellStart"/>
      <w:r w:rsidRPr="002A2458">
        <w:rPr>
          <w:rFonts w:ascii="Times New Roman" w:hAnsi="Times New Roman" w:cs="Times New Roman"/>
          <w:sz w:val="24"/>
          <w:szCs w:val="24"/>
        </w:rPr>
        <w:t>pcv</w:t>
      </w:r>
      <w:proofErr w:type="spellEnd"/>
      <w:r w:rsidRPr="002A2458">
        <w:rPr>
          <w:rFonts w:ascii="Times New Roman" w:hAnsi="Times New Roman" w:cs="Times New Roman"/>
          <w:sz w:val="24"/>
          <w:szCs w:val="24"/>
        </w:rPr>
        <w:t xml:space="preserve"> lub okładziną HPL tak by niewidoczne były łączenia sklejonych płyt. Nie dopuszcza się widocznych łączeń cokołu w żadnej płaszczyźnie. Wszelkie połączenia wykonane są za pomocą kołków następnie cała konstrukcja jest klejona. Ze względów estetycznych nie dopuszcza się stosowania wkrętów oraz ich zaślepek. </w:t>
      </w:r>
    </w:p>
    <w:p w14:paraId="34992E8B" w14:textId="388A6196" w:rsidR="0073439B" w:rsidRDefault="0073439B" w:rsidP="0073439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Ława wkomponowana w zabudowę</w:t>
      </w:r>
      <w:r w:rsidR="00EB719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Zabudowa </w:t>
      </w:r>
      <w:r w:rsidRPr="002A2458">
        <w:rPr>
          <w:rFonts w:ascii="Times New Roman" w:hAnsi="Times New Roman" w:cs="Times New Roman"/>
          <w:sz w:val="24"/>
          <w:szCs w:val="24"/>
        </w:rPr>
        <w:t>wykonan</w:t>
      </w:r>
      <w:r>
        <w:rPr>
          <w:rFonts w:ascii="Times New Roman" w:hAnsi="Times New Roman" w:cs="Times New Roman"/>
          <w:sz w:val="24"/>
          <w:szCs w:val="24"/>
        </w:rPr>
        <w:t>a</w:t>
      </w:r>
      <w:r w:rsidRPr="002A2458">
        <w:rPr>
          <w:rFonts w:ascii="Times New Roman" w:hAnsi="Times New Roman" w:cs="Times New Roman"/>
          <w:sz w:val="24"/>
          <w:szCs w:val="24"/>
        </w:rPr>
        <w:t xml:space="preserve"> z płyty o grubości 18 mm pogrubione listwami w koło szerokości 10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>cm grubości 18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 xml:space="preserve">mm tworzące zamierzony efekt głębi. Zarówno konstrukcja jak i listwy ozdobne muszą być oklejone od strony zewnętrznej obrzeżem 36mm tak by nie było widoczne łączenie płyty z listwą ozdobna. Efekt głębi ma być zarówno na </w:t>
      </w:r>
      <w:r>
        <w:rPr>
          <w:rFonts w:ascii="Times New Roman" w:hAnsi="Times New Roman" w:cs="Times New Roman"/>
          <w:sz w:val="24"/>
          <w:szCs w:val="24"/>
        </w:rPr>
        <w:t>bokach oraz od frontu</w:t>
      </w:r>
      <w:r w:rsidRPr="002A2458">
        <w:rPr>
          <w:rFonts w:ascii="Times New Roman" w:hAnsi="Times New Roman" w:cs="Times New Roman"/>
          <w:sz w:val="24"/>
          <w:szCs w:val="24"/>
        </w:rPr>
        <w:t xml:space="preserve">. Nogi połączone elementem konstrukcyjnym zapewniającym sztywność oraz stabilność i wyposażone w regulatory poziomu. Wszelkie połączenia wykonane za pomocą </w:t>
      </w:r>
      <w:r>
        <w:rPr>
          <w:rFonts w:ascii="Times New Roman" w:hAnsi="Times New Roman" w:cs="Times New Roman"/>
          <w:sz w:val="24"/>
          <w:szCs w:val="24"/>
        </w:rPr>
        <w:t xml:space="preserve">kołków </w:t>
      </w:r>
      <w:r w:rsidRPr="002A2458">
        <w:rPr>
          <w:rFonts w:ascii="Times New Roman" w:hAnsi="Times New Roman" w:cs="Times New Roman"/>
          <w:sz w:val="24"/>
          <w:szCs w:val="24"/>
        </w:rPr>
        <w:t xml:space="preserve">następnie całość jest klejona. </w:t>
      </w:r>
      <w:r w:rsidR="006223DC">
        <w:rPr>
          <w:rFonts w:ascii="Times New Roman" w:hAnsi="Times New Roman" w:cs="Times New Roman"/>
          <w:sz w:val="24"/>
          <w:szCs w:val="24"/>
        </w:rPr>
        <w:t>Zabudowa</w:t>
      </w:r>
      <w:r w:rsidRPr="002A2458">
        <w:rPr>
          <w:rFonts w:ascii="Times New Roman" w:hAnsi="Times New Roman" w:cs="Times New Roman"/>
          <w:sz w:val="24"/>
          <w:szCs w:val="24"/>
        </w:rPr>
        <w:t xml:space="preserve"> osadzon</w:t>
      </w:r>
      <w:r w:rsidR="006223DC">
        <w:rPr>
          <w:rFonts w:ascii="Times New Roman" w:hAnsi="Times New Roman" w:cs="Times New Roman"/>
          <w:sz w:val="24"/>
          <w:szCs w:val="24"/>
        </w:rPr>
        <w:t>a</w:t>
      </w:r>
      <w:r w:rsidRPr="002A2458">
        <w:rPr>
          <w:rFonts w:ascii="Times New Roman" w:hAnsi="Times New Roman" w:cs="Times New Roman"/>
          <w:sz w:val="24"/>
          <w:szCs w:val="24"/>
        </w:rPr>
        <w:t xml:space="preserve"> na cokole wysokość 12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>cm, grubości 6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2458">
        <w:rPr>
          <w:rFonts w:ascii="Times New Roman" w:hAnsi="Times New Roman" w:cs="Times New Roman"/>
          <w:sz w:val="24"/>
          <w:szCs w:val="24"/>
        </w:rPr>
        <w:t>cm. oklejo</w:t>
      </w:r>
      <w:r w:rsidR="006223DC">
        <w:rPr>
          <w:rFonts w:ascii="Times New Roman" w:hAnsi="Times New Roman" w:cs="Times New Roman"/>
          <w:sz w:val="24"/>
          <w:szCs w:val="24"/>
        </w:rPr>
        <w:t>n</w:t>
      </w:r>
      <w:r w:rsidRPr="002A2458">
        <w:rPr>
          <w:rFonts w:ascii="Times New Roman" w:hAnsi="Times New Roman" w:cs="Times New Roman"/>
          <w:sz w:val="24"/>
          <w:szCs w:val="24"/>
        </w:rPr>
        <w:t>y</w:t>
      </w:r>
      <w:r w:rsidR="006223DC">
        <w:rPr>
          <w:rFonts w:ascii="Times New Roman" w:hAnsi="Times New Roman" w:cs="Times New Roman"/>
          <w:sz w:val="24"/>
          <w:szCs w:val="24"/>
        </w:rPr>
        <w:t>m</w:t>
      </w:r>
      <w:r w:rsidRPr="002A2458">
        <w:rPr>
          <w:rFonts w:ascii="Times New Roman" w:hAnsi="Times New Roman" w:cs="Times New Roman"/>
          <w:sz w:val="24"/>
          <w:szCs w:val="24"/>
        </w:rPr>
        <w:t xml:space="preserve"> w całości obrzeżem </w:t>
      </w:r>
      <w:proofErr w:type="spellStart"/>
      <w:r w:rsidRPr="002A2458">
        <w:rPr>
          <w:rFonts w:ascii="Times New Roman" w:hAnsi="Times New Roman" w:cs="Times New Roman"/>
          <w:sz w:val="24"/>
          <w:szCs w:val="24"/>
        </w:rPr>
        <w:t>pcv</w:t>
      </w:r>
      <w:proofErr w:type="spellEnd"/>
      <w:r w:rsidRPr="002A2458">
        <w:rPr>
          <w:rFonts w:ascii="Times New Roman" w:hAnsi="Times New Roman" w:cs="Times New Roman"/>
          <w:sz w:val="24"/>
          <w:szCs w:val="24"/>
        </w:rPr>
        <w:t xml:space="preserve"> lub okładziną HPL tak by niewidoczne były łączenia sklejonych płyt. Nie dopuszcza się widocznych łączeń cokołu w żadnej płaszczyźnie. Ze względów estetycznych nie dopuszcza </w:t>
      </w:r>
      <w:r w:rsidRPr="00EB7195">
        <w:rPr>
          <w:rFonts w:ascii="Times New Roman" w:hAnsi="Times New Roman" w:cs="Times New Roman"/>
          <w:sz w:val="24"/>
          <w:szCs w:val="24"/>
        </w:rPr>
        <w:t>się stosowania wkrętów oraz ich zaślepek.</w:t>
      </w:r>
      <w:r w:rsidR="006223DC" w:rsidRPr="00EB7195">
        <w:rPr>
          <w:rFonts w:ascii="Times New Roman" w:hAnsi="Times New Roman" w:cs="Times New Roman"/>
          <w:sz w:val="24"/>
          <w:szCs w:val="24"/>
        </w:rPr>
        <w:t xml:space="preserve"> Zabudowa wyposażona w półkę</w:t>
      </w:r>
      <w:r w:rsidR="00EB7195" w:rsidRPr="00EB7195">
        <w:rPr>
          <w:rFonts w:ascii="Times New Roman" w:hAnsi="Times New Roman" w:cs="Times New Roman"/>
          <w:sz w:val="24"/>
          <w:szCs w:val="24"/>
        </w:rPr>
        <w:t xml:space="preserve"> oraz </w:t>
      </w:r>
      <w:r w:rsidR="00CD3745">
        <w:rPr>
          <w:rFonts w:ascii="Times New Roman" w:hAnsi="Times New Roman" w:cs="Times New Roman"/>
          <w:sz w:val="24"/>
          <w:szCs w:val="24"/>
        </w:rPr>
        <w:t xml:space="preserve">dwie </w:t>
      </w:r>
      <w:r w:rsidR="00EB7195" w:rsidRPr="00EB7195">
        <w:rPr>
          <w:rFonts w:ascii="Times New Roman" w:hAnsi="Times New Roman" w:cs="Times New Roman"/>
          <w:sz w:val="24"/>
          <w:szCs w:val="24"/>
        </w:rPr>
        <w:t>furtk</w:t>
      </w:r>
      <w:r w:rsidR="00CD3745">
        <w:rPr>
          <w:rFonts w:ascii="Times New Roman" w:hAnsi="Times New Roman" w:cs="Times New Roman"/>
          <w:sz w:val="24"/>
          <w:szCs w:val="24"/>
        </w:rPr>
        <w:t>i</w:t>
      </w:r>
      <w:r w:rsidR="006223DC" w:rsidRPr="00EB7195">
        <w:rPr>
          <w:rFonts w:ascii="Times New Roman" w:hAnsi="Times New Roman" w:cs="Times New Roman"/>
          <w:sz w:val="24"/>
          <w:szCs w:val="24"/>
        </w:rPr>
        <w:t>.</w:t>
      </w:r>
      <w:r w:rsidR="00CD3745">
        <w:rPr>
          <w:rFonts w:ascii="Times New Roman" w:hAnsi="Times New Roman" w:cs="Times New Roman"/>
          <w:sz w:val="24"/>
          <w:szCs w:val="24"/>
        </w:rPr>
        <w:t xml:space="preserve"> Tam, gdzie jest zbyt mała przestrzeń dopuszcza się zastosowanie jednej furtki. </w:t>
      </w:r>
      <w:r w:rsidR="006223DC" w:rsidRPr="00EB7195">
        <w:rPr>
          <w:rFonts w:ascii="Times New Roman" w:hAnsi="Times New Roman" w:cs="Times New Roman"/>
          <w:sz w:val="24"/>
          <w:szCs w:val="24"/>
        </w:rPr>
        <w:t xml:space="preserve"> </w:t>
      </w:r>
      <w:r w:rsidR="00EB7195" w:rsidRPr="00EB7195">
        <w:rPr>
          <w:rFonts w:ascii="Times New Roman" w:eastAsia="SimSun" w:hAnsi="Times New Roman" w:cs="Times New Roman"/>
          <w:iCs/>
          <w:kern w:val="3"/>
          <w:sz w:val="24"/>
          <w:szCs w:val="24"/>
          <w14:ligatures w14:val="none"/>
        </w:rPr>
        <w:t xml:space="preserve">Furtkę należy wyposażyć w ukryte </w:t>
      </w:r>
      <w:r w:rsidR="0024019F" w:rsidRPr="0024019F">
        <w:rPr>
          <w:rFonts w:ascii="Times New Roman" w:eastAsia="SimSun" w:hAnsi="Times New Roman" w:cs="Times New Roman"/>
          <w:iCs/>
          <w:kern w:val="3"/>
          <w:sz w:val="24"/>
          <w:szCs w:val="24"/>
          <w14:ligatures w14:val="none"/>
        </w:rPr>
        <w:t>zawias</w:t>
      </w:r>
      <w:r w:rsidR="0024019F">
        <w:rPr>
          <w:rFonts w:ascii="Times New Roman" w:eastAsia="SimSun" w:hAnsi="Times New Roman" w:cs="Times New Roman"/>
          <w:iCs/>
          <w:kern w:val="3"/>
          <w:sz w:val="24"/>
          <w:szCs w:val="24"/>
          <w14:ligatures w14:val="none"/>
        </w:rPr>
        <w:t>y</w:t>
      </w:r>
      <w:r w:rsidR="0024019F" w:rsidRPr="0024019F">
        <w:rPr>
          <w:rFonts w:ascii="Times New Roman" w:eastAsia="SimSun" w:hAnsi="Times New Roman" w:cs="Times New Roman"/>
          <w:iCs/>
          <w:kern w:val="3"/>
          <w:sz w:val="24"/>
          <w:szCs w:val="24"/>
          <w14:ligatures w14:val="none"/>
        </w:rPr>
        <w:t xml:space="preserve"> typu KUBICA lub równoważny</w:t>
      </w:r>
      <w:r w:rsidR="0024019F">
        <w:rPr>
          <w:rFonts w:ascii="Times New Roman" w:eastAsia="SimSun" w:hAnsi="Times New Roman" w:cs="Times New Roman"/>
          <w:iCs/>
          <w:kern w:val="3"/>
          <w:sz w:val="24"/>
          <w:szCs w:val="24"/>
          <w14:ligatures w14:val="none"/>
        </w:rPr>
        <w:t xml:space="preserve"> </w:t>
      </w:r>
      <w:r w:rsidR="00EB7195" w:rsidRPr="00EB7195">
        <w:rPr>
          <w:rFonts w:ascii="Times New Roman" w:eastAsia="SimSun" w:hAnsi="Times New Roman" w:cs="Times New Roman"/>
          <w:iCs/>
          <w:kern w:val="3"/>
          <w:sz w:val="24"/>
          <w:szCs w:val="24"/>
          <w14:ligatures w14:val="none"/>
        </w:rPr>
        <w:t>oraz  wewnętrzny  zatrzask umożliwiający zamykanie furtki od środka.</w:t>
      </w:r>
    </w:p>
    <w:p w14:paraId="4D92E495" w14:textId="739B5D37" w:rsidR="0073439B" w:rsidRPr="002A2458" w:rsidRDefault="0073439B" w:rsidP="0073439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942A83D" w14:textId="77777777" w:rsidR="00B704A5" w:rsidRDefault="00B704A5" w:rsidP="00AE36A3">
      <w:pPr>
        <w:tabs>
          <w:tab w:val="left" w:pos="51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B6108BB" w14:textId="2D5971B6" w:rsidR="003F4C82" w:rsidRPr="00AE36A3" w:rsidRDefault="003F4C82" w:rsidP="00AE36A3">
      <w:pPr>
        <w:tabs>
          <w:tab w:val="left" w:pos="51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F4C82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42563A28" wp14:editId="3D1D4D22">
            <wp:extent cx="2672505" cy="1489364"/>
            <wp:effectExtent l="0" t="0" r="0" b="0"/>
            <wp:docPr id="120194364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943642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85555" cy="1496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4C82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199475D1" wp14:editId="17D7EB2F">
            <wp:extent cx="2544319" cy="1267229"/>
            <wp:effectExtent l="0" t="0" r="8890" b="9525"/>
            <wp:docPr id="102874676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746764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55640" cy="1272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452C5" w14:textId="77777777" w:rsidR="00AC55AE" w:rsidRDefault="00AC55AE" w:rsidP="00E97D97">
      <w:pPr>
        <w:tabs>
          <w:tab w:val="left" w:pos="517"/>
        </w:tabs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</w:p>
    <w:p w14:paraId="1D614EBF" w14:textId="77777777" w:rsidR="00D61C81" w:rsidRDefault="00D61C81" w:rsidP="00C535C6">
      <w:pPr>
        <w:tabs>
          <w:tab w:val="left" w:pos="51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0"/>
          <w:szCs w:val="20"/>
        </w:rPr>
        <w:t>Rysunek poglądowy</w:t>
      </w:r>
    </w:p>
    <w:p w14:paraId="6F40B932" w14:textId="77777777" w:rsidR="00AE36A3" w:rsidRDefault="00AE36A3" w:rsidP="00E97D97">
      <w:pPr>
        <w:tabs>
          <w:tab w:val="left" w:pos="517"/>
        </w:tabs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</w:p>
    <w:p w14:paraId="326D25EC" w14:textId="77777777" w:rsidR="00AC55AE" w:rsidRDefault="00AC55AE" w:rsidP="00AC55AE">
      <w:pPr>
        <w:tabs>
          <w:tab w:val="left" w:pos="51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1C8F58A" w14:textId="77777777" w:rsidR="00AC55AE" w:rsidRPr="00AC55AE" w:rsidRDefault="00AC55AE" w:rsidP="00AC55AE">
      <w:pPr>
        <w:tabs>
          <w:tab w:val="left" w:pos="51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BE622EC" w14:textId="6F5171B5" w:rsidR="00614B93" w:rsidRPr="002A2458" w:rsidRDefault="00614B93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A2458">
        <w:rPr>
          <w:rFonts w:ascii="Times New Roman" w:hAnsi="Times New Roman" w:cs="Times New Roman"/>
          <w:b/>
          <w:bCs/>
          <w:sz w:val="24"/>
          <w:szCs w:val="24"/>
        </w:rPr>
        <w:t xml:space="preserve">Regał pod drukarkę </w:t>
      </w:r>
    </w:p>
    <w:p w14:paraId="5D2835F2" w14:textId="4B02AC56" w:rsidR="00614B93" w:rsidRPr="002A2458" w:rsidRDefault="005A1211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A2458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2D745EC0" wp14:editId="79E5000B">
            <wp:extent cx="3688862" cy="3520366"/>
            <wp:effectExtent l="0" t="0" r="6985" b="4445"/>
            <wp:docPr id="133972500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8282" cy="352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7CF2B" w14:textId="546121E6" w:rsidR="005A1211" w:rsidRDefault="00C24EC9" w:rsidP="00BC49C4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Regał</w:t>
      </w:r>
      <w:r w:rsidRPr="009A3E75">
        <w:rPr>
          <w:rFonts w:ascii="Times New Roman" w:hAnsi="Times New Roman" w:cs="Times New Roman"/>
          <w:sz w:val="24"/>
          <w:szCs w:val="24"/>
        </w:rPr>
        <w:t xml:space="preserve"> wykonan</w:t>
      </w:r>
      <w:r>
        <w:rPr>
          <w:rFonts w:ascii="Times New Roman" w:hAnsi="Times New Roman" w:cs="Times New Roman"/>
          <w:sz w:val="24"/>
          <w:szCs w:val="24"/>
        </w:rPr>
        <w:t>y</w:t>
      </w:r>
      <w:r w:rsidRPr="009A3E75">
        <w:rPr>
          <w:rFonts w:ascii="Times New Roman" w:hAnsi="Times New Roman" w:cs="Times New Roman"/>
          <w:sz w:val="24"/>
          <w:szCs w:val="24"/>
        </w:rPr>
        <w:t xml:space="preserve"> z płyty wiórowej </w:t>
      </w:r>
      <w:proofErr w:type="spellStart"/>
      <w:r w:rsidRPr="009A3E75">
        <w:rPr>
          <w:rFonts w:ascii="Times New Roman" w:hAnsi="Times New Roman" w:cs="Times New Roman"/>
          <w:sz w:val="24"/>
          <w:szCs w:val="24"/>
        </w:rPr>
        <w:t>melaminowanej</w:t>
      </w:r>
      <w:proofErr w:type="spellEnd"/>
      <w:r w:rsidRPr="009A3E75">
        <w:rPr>
          <w:rFonts w:ascii="Times New Roman" w:hAnsi="Times New Roman" w:cs="Times New Roman"/>
          <w:sz w:val="24"/>
          <w:szCs w:val="24"/>
        </w:rPr>
        <w:t xml:space="preserve">  w klasie higieniczności E1 o podwyższonej trwałości.</w:t>
      </w:r>
      <w:r>
        <w:rPr>
          <w:rFonts w:ascii="Times New Roman" w:hAnsi="Times New Roman" w:cs="Times New Roman"/>
          <w:sz w:val="24"/>
          <w:szCs w:val="24"/>
        </w:rPr>
        <w:t xml:space="preserve"> Blat oraz boki grubości 36mm, </w:t>
      </w:r>
      <w:r w:rsidRPr="009A3E75">
        <w:rPr>
          <w:rFonts w:ascii="Times New Roman" w:hAnsi="Times New Roman" w:cs="Times New Roman"/>
        </w:rPr>
        <w:t>oklejone obrzeżem ABS grubości 2 mm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A245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600816B" w14:textId="77777777" w:rsidR="00C535C6" w:rsidRDefault="00C535C6" w:rsidP="00BC49C4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6DF4C3B" w14:textId="77777777" w:rsidR="00C535C6" w:rsidRDefault="00C535C6" w:rsidP="00BC49C4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07EF33B" w14:textId="77777777" w:rsidR="00C535C6" w:rsidRDefault="00C535C6" w:rsidP="00BC49C4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D3F7894" w14:textId="77777777" w:rsidR="00C535C6" w:rsidRDefault="00C535C6" w:rsidP="00BC49C4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266653B" w14:textId="77777777" w:rsidR="00C535C6" w:rsidRPr="002A2458" w:rsidRDefault="00C535C6" w:rsidP="00BC49C4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50387E8" w14:textId="77777777" w:rsidR="003A11C3" w:rsidRPr="002A2458" w:rsidRDefault="003A11C3" w:rsidP="005A1211">
      <w:pPr>
        <w:rPr>
          <w:rFonts w:ascii="Times New Roman" w:hAnsi="Times New Roman" w:cs="Times New Roman"/>
          <w:sz w:val="24"/>
          <w:szCs w:val="24"/>
        </w:rPr>
      </w:pPr>
    </w:p>
    <w:p w14:paraId="28465E27" w14:textId="2F034ACD" w:rsidR="00614B93" w:rsidRPr="002A2458" w:rsidRDefault="00614B93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A2458">
        <w:rPr>
          <w:rFonts w:ascii="Times New Roman" w:hAnsi="Times New Roman" w:cs="Times New Roman"/>
          <w:b/>
          <w:bCs/>
          <w:sz w:val="24"/>
          <w:szCs w:val="24"/>
        </w:rPr>
        <w:lastRenderedPageBreak/>
        <w:t>Godło na ścianę</w:t>
      </w:r>
      <w:r w:rsidR="001B41E7">
        <w:rPr>
          <w:rFonts w:ascii="Times New Roman" w:hAnsi="Times New Roman" w:cs="Times New Roman"/>
          <w:b/>
          <w:bCs/>
          <w:sz w:val="24"/>
          <w:szCs w:val="24"/>
        </w:rPr>
        <w:t xml:space="preserve"> na płycie </w:t>
      </w:r>
      <w:proofErr w:type="spellStart"/>
      <w:r w:rsidR="001B41E7">
        <w:rPr>
          <w:rFonts w:ascii="Times New Roman" w:hAnsi="Times New Roman" w:cs="Times New Roman"/>
          <w:b/>
          <w:bCs/>
          <w:sz w:val="24"/>
          <w:szCs w:val="24"/>
        </w:rPr>
        <w:t>melaminowanej</w:t>
      </w:r>
      <w:proofErr w:type="spellEnd"/>
    </w:p>
    <w:p w14:paraId="4A7C0FFE" w14:textId="20F18DA0" w:rsidR="00614B93" w:rsidRDefault="001263F8" w:rsidP="00096E7C">
      <w:pPr>
        <w:jc w:val="center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A786126" wp14:editId="7733F67F">
            <wp:extent cx="2471996" cy="2590800"/>
            <wp:effectExtent l="0" t="0" r="508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051" cy="259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CAE6BE" w14:textId="67898A50" w:rsidR="00BC49C4" w:rsidRPr="00E97D97" w:rsidRDefault="00BC49C4" w:rsidP="00BC49C4">
      <w:pPr>
        <w:tabs>
          <w:tab w:val="left" w:pos="517"/>
        </w:tabs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  <w:r>
        <w:rPr>
          <w:rFonts w:ascii="Times New Roman" w:hAnsi="Times New Roman" w:cs="Times New Roman"/>
          <w:b/>
          <w:bCs/>
          <w:i/>
          <w:iCs/>
          <w:sz w:val="20"/>
          <w:szCs w:val="20"/>
        </w:rPr>
        <w:tab/>
      </w:r>
      <w:r>
        <w:rPr>
          <w:rFonts w:ascii="Times New Roman" w:hAnsi="Times New Roman" w:cs="Times New Roman"/>
          <w:b/>
          <w:bCs/>
          <w:i/>
          <w:iCs/>
          <w:sz w:val="20"/>
          <w:szCs w:val="20"/>
        </w:rPr>
        <w:tab/>
      </w:r>
      <w:r>
        <w:rPr>
          <w:rFonts w:ascii="Times New Roman" w:hAnsi="Times New Roman" w:cs="Times New Roman"/>
          <w:b/>
          <w:bCs/>
          <w:i/>
          <w:iCs/>
          <w:sz w:val="20"/>
          <w:szCs w:val="20"/>
        </w:rPr>
        <w:tab/>
      </w:r>
      <w:r>
        <w:rPr>
          <w:rFonts w:ascii="Times New Roman" w:hAnsi="Times New Roman" w:cs="Times New Roman"/>
          <w:b/>
          <w:bCs/>
          <w:i/>
          <w:iCs/>
          <w:sz w:val="20"/>
          <w:szCs w:val="20"/>
        </w:rPr>
        <w:tab/>
      </w:r>
      <w:r w:rsidRPr="00E97D97">
        <w:rPr>
          <w:rFonts w:ascii="Times New Roman" w:hAnsi="Times New Roman" w:cs="Times New Roman"/>
          <w:b/>
          <w:bCs/>
          <w:i/>
          <w:iCs/>
          <w:sz w:val="20"/>
          <w:szCs w:val="20"/>
        </w:rPr>
        <w:t>Zdjęcie poglądowe</w:t>
      </w:r>
    </w:p>
    <w:p w14:paraId="62C94DD9" w14:textId="13356BEC" w:rsidR="001263F8" w:rsidRDefault="001263F8" w:rsidP="00BC49C4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Szklana tablica </w:t>
      </w:r>
      <w:r w:rsidR="001B41E7">
        <w:rPr>
          <w:rFonts w:ascii="Times New Roman" w:hAnsi="Times New Roman" w:cs="Times New Roman"/>
          <w:sz w:val="24"/>
          <w:szCs w:val="24"/>
        </w:rPr>
        <w:t xml:space="preserve">z godłem osadzona na podstawie z </w:t>
      </w:r>
      <w:r w:rsidR="007E6D14">
        <w:rPr>
          <w:rFonts w:ascii="Times New Roman" w:hAnsi="Times New Roman" w:cs="Times New Roman"/>
          <w:sz w:val="24"/>
          <w:szCs w:val="24"/>
        </w:rPr>
        <w:t>pły</w:t>
      </w:r>
      <w:r w:rsidR="001B41E7">
        <w:rPr>
          <w:rFonts w:ascii="Times New Roman" w:hAnsi="Times New Roman" w:cs="Times New Roman"/>
          <w:sz w:val="24"/>
          <w:szCs w:val="24"/>
        </w:rPr>
        <w:t>ty</w:t>
      </w:r>
      <w:r w:rsidR="007E6D14">
        <w:rPr>
          <w:rFonts w:ascii="Times New Roman" w:hAnsi="Times New Roman" w:cs="Times New Roman"/>
          <w:sz w:val="24"/>
          <w:szCs w:val="24"/>
        </w:rPr>
        <w:t xml:space="preserve"> wiórowej </w:t>
      </w:r>
      <w:proofErr w:type="spellStart"/>
      <w:r w:rsidR="007E6D14">
        <w:rPr>
          <w:rFonts w:ascii="Times New Roman" w:hAnsi="Times New Roman" w:cs="Times New Roman"/>
          <w:sz w:val="24"/>
          <w:szCs w:val="24"/>
        </w:rPr>
        <w:t>melaminowanej</w:t>
      </w:r>
      <w:proofErr w:type="spellEnd"/>
      <w:r w:rsidR="007E6D14">
        <w:rPr>
          <w:rFonts w:ascii="Times New Roman" w:hAnsi="Times New Roman" w:cs="Times New Roman"/>
          <w:sz w:val="24"/>
          <w:szCs w:val="24"/>
        </w:rPr>
        <w:t xml:space="preserve"> </w:t>
      </w:r>
      <w:r w:rsidR="001B41E7">
        <w:rPr>
          <w:rFonts w:ascii="Times New Roman" w:hAnsi="Times New Roman" w:cs="Times New Roman"/>
          <w:sz w:val="24"/>
          <w:szCs w:val="24"/>
        </w:rPr>
        <w:t xml:space="preserve">i jako komplet zamocowane do ściany. Płyta o grubości 18mm </w:t>
      </w:r>
      <w:r w:rsidR="00D73887" w:rsidRPr="002A2458">
        <w:rPr>
          <w:rFonts w:ascii="Times New Roman" w:hAnsi="Times New Roman" w:cs="Times New Roman"/>
          <w:sz w:val="24"/>
          <w:szCs w:val="24"/>
        </w:rPr>
        <w:t>o klasie higieniczności E1</w:t>
      </w:r>
      <w:r w:rsidR="00D73887">
        <w:rPr>
          <w:rFonts w:ascii="Times New Roman" w:hAnsi="Times New Roman" w:cs="Times New Roman"/>
          <w:sz w:val="24"/>
          <w:szCs w:val="24"/>
        </w:rPr>
        <w:t xml:space="preserve"> </w:t>
      </w:r>
      <w:r w:rsidR="001B41E7">
        <w:rPr>
          <w:rFonts w:ascii="Times New Roman" w:hAnsi="Times New Roman" w:cs="Times New Roman"/>
          <w:sz w:val="24"/>
          <w:szCs w:val="24"/>
        </w:rPr>
        <w:t xml:space="preserve">w kolorze mebli, </w:t>
      </w:r>
      <w:proofErr w:type="spellStart"/>
      <w:r w:rsidR="007E6D14">
        <w:rPr>
          <w:rFonts w:ascii="Times New Roman" w:hAnsi="Times New Roman" w:cs="Times New Roman"/>
          <w:sz w:val="24"/>
          <w:szCs w:val="24"/>
        </w:rPr>
        <w:t>zaoklienowan</w:t>
      </w:r>
      <w:r w:rsidR="001B41E7">
        <w:rPr>
          <w:rFonts w:ascii="Times New Roman" w:hAnsi="Times New Roman" w:cs="Times New Roman"/>
          <w:sz w:val="24"/>
          <w:szCs w:val="24"/>
        </w:rPr>
        <w:t>a</w:t>
      </w:r>
      <w:proofErr w:type="spellEnd"/>
      <w:r w:rsidR="001B41E7">
        <w:rPr>
          <w:rFonts w:ascii="Times New Roman" w:hAnsi="Times New Roman" w:cs="Times New Roman"/>
          <w:sz w:val="24"/>
          <w:szCs w:val="24"/>
        </w:rPr>
        <w:t xml:space="preserve"> </w:t>
      </w:r>
      <w:r w:rsidR="007E6D14">
        <w:rPr>
          <w:rFonts w:ascii="Times New Roman" w:hAnsi="Times New Roman" w:cs="Times New Roman"/>
          <w:sz w:val="24"/>
          <w:szCs w:val="24"/>
        </w:rPr>
        <w:t xml:space="preserve">obrzeżem ABS.  </w:t>
      </w:r>
      <w:r w:rsidR="001B41E7">
        <w:rPr>
          <w:rFonts w:ascii="Times New Roman" w:hAnsi="Times New Roman" w:cs="Times New Roman"/>
          <w:sz w:val="24"/>
          <w:szCs w:val="24"/>
        </w:rPr>
        <w:t>Szklana tablica</w:t>
      </w:r>
      <w:r w:rsidR="007E6D14">
        <w:rPr>
          <w:rFonts w:ascii="Times New Roman" w:hAnsi="Times New Roman" w:cs="Times New Roman"/>
          <w:sz w:val="24"/>
          <w:szCs w:val="24"/>
        </w:rPr>
        <w:t xml:space="preserve"> zamocowane na płycie na </w:t>
      </w:r>
      <w:r w:rsidRPr="002A2458">
        <w:rPr>
          <w:rFonts w:ascii="Times New Roman" w:hAnsi="Times New Roman" w:cs="Times New Roman"/>
          <w:sz w:val="24"/>
          <w:szCs w:val="24"/>
        </w:rPr>
        <w:t xml:space="preserve">4 dystansach ze stali nierdzewnej. </w:t>
      </w:r>
      <w:r w:rsidR="007E6D14">
        <w:rPr>
          <w:rFonts w:ascii="Times New Roman" w:hAnsi="Times New Roman" w:cs="Times New Roman"/>
          <w:sz w:val="24"/>
          <w:szCs w:val="24"/>
        </w:rPr>
        <w:t>Godło u</w:t>
      </w:r>
      <w:r w:rsidRPr="002A2458">
        <w:rPr>
          <w:rFonts w:ascii="Times New Roman" w:hAnsi="Times New Roman" w:cs="Times New Roman"/>
          <w:sz w:val="24"/>
          <w:szCs w:val="24"/>
        </w:rPr>
        <w:t xml:space="preserve">miejscowione jest na tarczy herbowej na jednej płaszczyźnie, dzięki czemu herb jest jednolicie płaski. </w:t>
      </w:r>
    </w:p>
    <w:p w14:paraId="1B17DA7F" w14:textId="77777777" w:rsidR="001D133C" w:rsidRPr="002A2458" w:rsidRDefault="001D133C" w:rsidP="00BC49C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E1D71D7" w14:textId="432AEB46" w:rsidR="00614B93" w:rsidRPr="002A2458" w:rsidRDefault="00614B93" w:rsidP="001263F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A2458">
        <w:rPr>
          <w:rFonts w:ascii="Times New Roman" w:hAnsi="Times New Roman" w:cs="Times New Roman"/>
          <w:b/>
          <w:bCs/>
          <w:sz w:val="24"/>
          <w:szCs w:val="24"/>
        </w:rPr>
        <w:t>Młotek sędziowski drewniany z podstawką</w:t>
      </w:r>
    </w:p>
    <w:p w14:paraId="2EB15967" w14:textId="3E585111" w:rsidR="00614B93" w:rsidRDefault="001263F8" w:rsidP="00096E7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A245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EE12782" wp14:editId="2EB59340">
            <wp:extent cx="2506133" cy="1144501"/>
            <wp:effectExtent l="0" t="0" r="889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975" cy="1146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2AC84C" w14:textId="7C781C3F" w:rsidR="00BC49C4" w:rsidRPr="00C24EC9" w:rsidRDefault="00BC49C4" w:rsidP="00C24EC9">
      <w:pPr>
        <w:tabs>
          <w:tab w:val="left" w:pos="517"/>
        </w:tabs>
        <w:rPr>
          <w:rFonts w:ascii="Times New Roman" w:hAnsi="Times New Roman" w:cs="Times New Roman"/>
          <w:b/>
          <w:bCs/>
          <w:i/>
          <w:iCs/>
          <w:sz w:val="20"/>
          <w:szCs w:val="20"/>
        </w:rPr>
      </w:pPr>
      <w:r>
        <w:rPr>
          <w:rFonts w:ascii="Times New Roman" w:hAnsi="Times New Roman" w:cs="Times New Roman"/>
          <w:b/>
          <w:bCs/>
          <w:i/>
          <w:iCs/>
          <w:sz w:val="20"/>
          <w:szCs w:val="20"/>
        </w:rPr>
        <w:tab/>
      </w:r>
      <w:r>
        <w:rPr>
          <w:rFonts w:ascii="Times New Roman" w:hAnsi="Times New Roman" w:cs="Times New Roman"/>
          <w:b/>
          <w:bCs/>
          <w:i/>
          <w:iCs/>
          <w:sz w:val="20"/>
          <w:szCs w:val="20"/>
        </w:rPr>
        <w:tab/>
      </w:r>
      <w:r>
        <w:rPr>
          <w:rFonts w:ascii="Times New Roman" w:hAnsi="Times New Roman" w:cs="Times New Roman"/>
          <w:b/>
          <w:bCs/>
          <w:i/>
          <w:iCs/>
          <w:sz w:val="20"/>
          <w:szCs w:val="20"/>
        </w:rPr>
        <w:tab/>
      </w:r>
      <w:r>
        <w:rPr>
          <w:rFonts w:ascii="Times New Roman" w:hAnsi="Times New Roman" w:cs="Times New Roman"/>
          <w:b/>
          <w:bCs/>
          <w:i/>
          <w:iCs/>
          <w:sz w:val="20"/>
          <w:szCs w:val="20"/>
        </w:rPr>
        <w:tab/>
      </w:r>
      <w:r w:rsidRPr="00E97D97">
        <w:rPr>
          <w:rFonts w:ascii="Times New Roman" w:hAnsi="Times New Roman" w:cs="Times New Roman"/>
          <w:b/>
          <w:bCs/>
          <w:i/>
          <w:iCs/>
          <w:sz w:val="20"/>
          <w:szCs w:val="20"/>
        </w:rPr>
        <w:t>Zdjęcie poglądowe</w:t>
      </w:r>
    </w:p>
    <w:p w14:paraId="62957BBD" w14:textId="26E08484" w:rsidR="002D097B" w:rsidRDefault="001263F8" w:rsidP="00C24EC9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>Młotek i podstawka barwione na kolor ustalony z Zamawiającym według wzoru i lakierowane trzykrotnie lakierem z atestem na trudnopalność. Wszystkie materiały zastosowane do wykonania muszą być w I klasie jakości. Drewno dębowe sezonowane.</w:t>
      </w:r>
    </w:p>
    <w:p w14:paraId="0E487786" w14:textId="77777777" w:rsidR="00C24EC9" w:rsidRDefault="00C24EC9" w:rsidP="00C24EC9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B1795B9" w14:textId="77777777" w:rsidR="00EE05E2" w:rsidRPr="00C24EC9" w:rsidRDefault="00EE05E2" w:rsidP="00C24EC9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7C23F36" w14:textId="516787DA" w:rsidR="00B25491" w:rsidRPr="002A2458" w:rsidRDefault="00B25491" w:rsidP="00B2549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A2458">
        <w:rPr>
          <w:rFonts w:ascii="Times New Roman" w:hAnsi="Times New Roman" w:cs="Times New Roman"/>
          <w:b/>
          <w:bCs/>
          <w:sz w:val="24"/>
          <w:szCs w:val="24"/>
        </w:rPr>
        <w:t xml:space="preserve">Odbojnica </w:t>
      </w:r>
      <w:r w:rsidR="00ED04B0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Pr="002A2458">
        <w:rPr>
          <w:rFonts w:ascii="Times New Roman" w:hAnsi="Times New Roman" w:cs="Times New Roman"/>
          <w:b/>
          <w:bCs/>
          <w:sz w:val="24"/>
          <w:szCs w:val="24"/>
        </w:rPr>
        <w:t>00x</w:t>
      </w:r>
      <w:r w:rsidR="00ED04B0"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Pr="002A2458">
        <w:rPr>
          <w:rFonts w:ascii="Times New Roman" w:hAnsi="Times New Roman" w:cs="Times New Roman"/>
          <w:b/>
          <w:bCs/>
          <w:sz w:val="24"/>
          <w:szCs w:val="24"/>
        </w:rPr>
        <w:t>00x1</w:t>
      </w:r>
      <w:r w:rsidR="00ED04B0">
        <w:rPr>
          <w:rFonts w:ascii="Times New Roman" w:hAnsi="Times New Roman" w:cs="Times New Roman"/>
          <w:b/>
          <w:bCs/>
          <w:sz w:val="24"/>
          <w:szCs w:val="24"/>
        </w:rPr>
        <w:t>8</w:t>
      </w:r>
    </w:p>
    <w:p w14:paraId="72672216" w14:textId="16C9CF99" w:rsidR="002D097B" w:rsidRPr="00BC49C4" w:rsidRDefault="00C24EC9" w:rsidP="00BC49C4">
      <w:pPr>
        <w:jc w:val="both"/>
        <w:rPr>
          <w:rFonts w:ascii="Times New Roman" w:hAnsi="Times New Roman" w:cs="Times New Roman"/>
          <w:sz w:val="24"/>
          <w:szCs w:val="24"/>
        </w:rPr>
      </w:pPr>
      <w:r w:rsidRPr="002A2458">
        <w:rPr>
          <w:rFonts w:ascii="Times New Roman" w:hAnsi="Times New Roman" w:cs="Times New Roman"/>
          <w:sz w:val="24"/>
          <w:szCs w:val="24"/>
        </w:rPr>
        <w:t xml:space="preserve">Odbojnica </w:t>
      </w:r>
      <w:r w:rsidRPr="009A3E75">
        <w:rPr>
          <w:rFonts w:ascii="Times New Roman" w:hAnsi="Times New Roman" w:cs="Times New Roman"/>
          <w:sz w:val="24"/>
          <w:szCs w:val="24"/>
        </w:rPr>
        <w:t>wykonan</w:t>
      </w:r>
      <w:r>
        <w:rPr>
          <w:rFonts w:ascii="Times New Roman" w:hAnsi="Times New Roman" w:cs="Times New Roman"/>
          <w:sz w:val="24"/>
          <w:szCs w:val="24"/>
        </w:rPr>
        <w:t>a</w:t>
      </w:r>
      <w:r w:rsidRPr="009A3E75">
        <w:rPr>
          <w:rFonts w:ascii="Times New Roman" w:hAnsi="Times New Roman" w:cs="Times New Roman"/>
          <w:sz w:val="24"/>
          <w:szCs w:val="24"/>
        </w:rPr>
        <w:t xml:space="preserve"> z płyty wiórowej </w:t>
      </w:r>
      <w:proofErr w:type="spellStart"/>
      <w:r w:rsidRPr="009A3E75">
        <w:rPr>
          <w:rFonts w:ascii="Times New Roman" w:hAnsi="Times New Roman" w:cs="Times New Roman"/>
          <w:sz w:val="24"/>
          <w:szCs w:val="24"/>
        </w:rPr>
        <w:t>melaminowanej</w:t>
      </w:r>
      <w:proofErr w:type="spellEnd"/>
      <w:r w:rsidRPr="009A3E75">
        <w:rPr>
          <w:rFonts w:ascii="Times New Roman" w:hAnsi="Times New Roman" w:cs="Times New Roman"/>
          <w:sz w:val="24"/>
          <w:szCs w:val="24"/>
        </w:rPr>
        <w:t xml:space="preserve"> o grubości 18mm w klasie higieniczności E1 o podwyższonej trwałości.</w:t>
      </w:r>
      <w:r>
        <w:rPr>
          <w:rFonts w:ascii="Times New Roman" w:hAnsi="Times New Roman" w:cs="Times New Roman"/>
          <w:sz w:val="24"/>
          <w:szCs w:val="24"/>
        </w:rPr>
        <w:t xml:space="preserve"> Montaż do ściany za pomocą kołków do niej dostosowanych. Zaślepki w kolorze odbojnicy.  </w:t>
      </w:r>
    </w:p>
    <w:sectPr w:rsidR="002D097B" w:rsidRPr="00BC49C4" w:rsidSect="00E97D97">
      <w:footerReference w:type="default" r:id="rId32"/>
      <w:pgSz w:w="11906" w:h="16838"/>
      <w:pgMar w:top="1276" w:right="1417" w:bottom="709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1B1842" w14:textId="77777777" w:rsidR="00826300" w:rsidRDefault="00826300" w:rsidP="002D097B">
      <w:pPr>
        <w:spacing w:after="0" w:line="240" w:lineRule="auto"/>
      </w:pPr>
      <w:r>
        <w:separator/>
      </w:r>
    </w:p>
  </w:endnote>
  <w:endnote w:type="continuationSeparator" w:id="0">
    <w:p w14:paraId="211891FA" w14:textId="77777777" w:rsidR="00826300" w:rsidRDefault="00826300" w:rsidP="002D09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79480599"/>
      <w:docPartObj>
        <w:docPartGallery w:val="Page Numbers (Bottom of Page)"/>
        <w:docPartUnique/>
      </w:docPartObj>
    </w:sdtPr>
    <w:sdtContent>
      <w:p w14:paraId="48AFF3A7" w14:textId="5B2B695B" w:rsidR="002D097B" w:rsidRDefault="002D097B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72843EF" w14:textId="77777777" w:rsidR="002D097B" w:rsidRDefault="002D097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25F362" w14:textId="77777777" w:rsidR="00826300" w:rsidRDefault="00826300" w:rsidP="002D097B">
      <w:pPr>
        <w:spacing w:after="0" w:line="240" w:lineRule="auto"/>
      </w:pPr>
      <w:r>
        <w:separator/>
      </w:r>
    </w:p>
  </w:footnote>
  <w:footnote w:type="continuationSeparator" w:id="0">
    <w:p w14:paraId="5CACE4F4" w14:textId="77777777" w:rsidR="00826300" w:rsidRDefault="00826300" w:rsidP="002D097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7775732"/>
    <w:multiLevelType w:val="hybridMultilevel"/>
    <w:tmpl w:val="C57E204E"/>
    <w:lvl w:ilvl="0" w:tplc="D944B23E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  <w:color w:val="auto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6747AAB"/>
    <w:multiLevelType w:val="hybridMultilevel"/>
    <w:tmpl w:val="6534F084"/>
    <w:lvl w:ilvl="0" w:tplc="29CA7114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300464"/>
    <w:multiLevelType w:val="hybridMultilevel"/>
    <w:tmpl w:val="973662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F93445D"/>
    <w:multiLevelType w:val="hybridMultilevel"/>
    <w:tmpl w:val="EFAE726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70497929"/>
    <w:multiLevelType w:val="hybridMultilevel"/>
    <w:tmpl w:val="CF80E8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E0A0DAC"/>
    <w:multiLevelType w:val="hybridMultilevel"/>
    <w:tmpl w:val="6E3C5026"/>
    <w:lvl w:ilvl="0" w:tplc="D944B23E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  <w:color w:val="auto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58630367">
    <w:abstractNumId w:val="3"/>
  </w:num>
  <w:num w:numId="2" w16cid:durableId="845288551">
    <w:abstractNumId w:val="2"/>
  </w:num>
  <w:num w:numId="3" w16cid:durableId="565453509">
    <w:abstractNumId w:val="5"/>
  </w:num>
  <w:num w:numId="4" w16cid:durableId="1290166344">
    <w:abstractNumId w:val="4"/>
  </w:num>
  <w:num w:numId="5" w16cid:durableId="930772066">
    <w:abstractNumId w:val="0"/>
  </w:num>
  <w:num w:numId="6" w16cid:durableId="34702718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9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27C10"/>
    <w:rsid w:val="00007D98"/>
    <w:rsid w:val="000137A3"/>
    <w:rsid w:val="00023207"/>
    <w:rsid w:val="00030BF4"/>
    <w:rsid w:val="00083D85"/>
    <w:rsid w:val="00096E7C"/>
    <w:rsid w:val="000C0651"/>
    <w:rsid w:val="000C1861"/>
    <w:rsid w:val="000D19B3"/>
    <w:rsid w:val="001263F8"/>
    <w:rsid w:val="001430E2"/>
    <w:rsid w:val="00155ECA"/>
    <w:rsid w:val="00191589"/>
    <w:rsid w:val="00193E25"/>
    <w:rsid w:val="001B41E7"/>
    <w:rsid w:val="001B6420"/>
    <w:rsid w:val="001C5BBB"/>
    <w:rsid w:val="001C63DA"/>
    <w:rsid w:val="001D133C"/>
    <w:rsid w:val="0020335D"/>
    <w:rsid w:val="002223B2"/>
    <w:rsid w:val="00235486"/>
    <w:rsid w:val="0024019F"/>
    <w:rsid w:val="002540BE"/>
    <w:rsid w:val="00256983"/>
    <w:rsid w:val="002A0426"/>
    <w:rsid w:val="002A2458"/>
    <w:rsid w:val="002B41B6"/>
    <w:rsid w:val="002D097B"/>
    <w:rsid w:val="002F4A80"/>
    <w:rsid w:val="002F4B28"/>
    <w:rsid w:val="002F4DC3"/>
    <w:rsid w:val="0036089F"/>
    <w:rsid w:val="0036435E"/>
    <w:rsid w:val="00367480"/>
    <w:rsid w:val="003762F5"/>
    <w:rsid w:val="0039559C"/>
    <w:rsid w:val="003A11C3"/>
    <w:rsid w:val="003C454F"/>
    <w:rsid w:val="003C4A14"/>
    <w:rsid w:val="003F4C82"/>
    <w:rsid w:val="004019EA"/>
    <w:rsid w:val="0040254E"/>
    <w:rsid w:val="00473E8A"/>
    <w:rsid w:val="00475AE8"/>
    <w:rsid w:val="00480EDE"/>
    <w:rsid w:val="004D45AA"/>
    <w:rsid w:val="004F47F8"/>
    <w:rsid w:val="004F6036"/>
    <w:rsid w:val="00521317"/>
    <w:rsid w:val="00583557"/>
    <w:rsid w:val="00593ADB"/>
    <w:rsid w:val="00597F94"/>
    <w:rsid w:val="005A1211"/>
    <w:rsid w:val="005B3140"/>
    <w:rsid w:val="005D0FF2"/>
    <w:rsid w:val="00613565"/>
    <w:rsid w:val="00614B93"/>
    <w:rsid w:val="006223DC"/>
    <w:rsid w:val="00622D11"/>
    <w:rsid w:val="006253CD"/>
    <w:rsid w:val="006448B3"/>
    <w:rsid w:val="00650379"/>
    <w:rsid w:val="006553F9"/>
    <w:rsid w:val="00690664"/>
    <w:rsid w:val="006F1C21"/>
    <w:rsid w:val="00705728"/>
    <w:rsid w:val="00714009"/>
    <w:rsid w:val="007200AF"/>
    <w:rsid w:val="0073439B"/>
    <w:rsid w:val="00737E5F"/>
    <w:rsid w:val="00786F71"/>
    <w:rsid w:val="00795C54"/>
    <w:rsid w:val="007A4FA6"/>
    <w:rsid w:val="007A7163"/>
    <w:rsid w:val="007A71D2"/>
    <w:rsid w:val="007C17D3"/>
    <w:rsid w:val="007C30FB"/>
    <w:rsid w:val="007E6D14"/>
    <w:rsid w:val="00816105"/>
    <w:rsid w:val="00826300"/>
    <w:rsid w:val="00862D30"/>
    <w:rsid w:val="008717D0"/>
    <w:rsid w:val="00891EB1"/>
    <w:rsid w:val="008A1249"/>
    <w:rsid w:val="008B0F6F"/>
    <w:rsid w:val="008C1F14"/>
    <w:rsid w:val="008C3FDB"/>
    <w:rsid w:val="00903704"/>
    <w:rsid w:val="009220B1"/>
    <w:rsid w:val="009532E6"/>
    <w:rsid w:val="009558F9"/>
    <w:rsid w:val="00961800"/>
    <w:rsid w:val="00980388"/>
    <w:rsid w:val="009B5477"/>
    <w:rsid w:val="009D428F"/>
    <w:rsid w:val="009D4D18"/>
    <w:rsid w:val="009F0C45"/>
    <w:rsid w:val="00A1094C"/>
    <w:rsid w:val="00A23ACD"/>
    <w:rsid w:val="00A410FF"/>
    <w:rsid w:val="00A45017"/>
    <w:rsid w:val="00A5398B"/>
    <w:rsid w:val="00A70361"/>
    <w:rsid w:val="00A72754"/>
    <w:rsid w:val="00A8659D"/>
    <w:rsid w:val="00AC259B"/>
    <w:rsid w:val="00AC55AE"/>
    <w:rsid w:val="00AE36A3"/>
    <w:rsid w:val="00B25491"/>
    <w:rsid w:val="00B322DA"/>
    <w:rsid w:val="00B45DA5"/>
    <w:rsid w:val="00B50B1E"/>
    <w:rsid w:val="00B704A5"/>
    <w:rsid w:val="00B72F85"/>
    <w:rsid w:val="00B92D52"/>
    <w:rsid w:val="00B9781B"/>
    <w:rsid w:val="00BA6686"/>
    <w:rsid w:val="00BA6DCA"/>
    <w:rsid w:val="00BC1DBA"/>
    <w:rsid w:val="00BC49C4"/>
    <w:rsid w:val="00BF7AC5"/>
    <w:rsid w:val="00C24EC9"/>
    <w:rsid w:val="00C3270E"/>
    <w:rsid w:val="00C52D7E"/>
    <w:rsid w:val="00C535C6"/>
    <w:rsid w:val="00C7439C"/>
    <w:rsid w:val="00C838C2"/>
    <w:rsid w:val="00C86030"/>
    <w:rsid w:val="00C924EA"/>
    <w:rsid w:val="00C92EF1"/>
    <w:rsid w:val="00CA4056"/>
    <w:rsid w:val="00CC0745"/>
    <w:rsid w:val="00CC7475"/>
    <w:rsid w:val="00CD3745"/>
    <w:rsid w:val="00D0079E"/>
    <w:rsid w:val="00D24181"/>
    <w:rsid w:val="00D438B3"/>
    <w:rsid w:val="00D55F2C"/>
    <w:rsid w:val="00D5728F"/>
    <w:rsid w:val="00D61C81"/>
    <w:rsid w:val="00D73887"/>
    <w:rsid w:val="00D74ED2"/>
    <w:rsid w:val="00D77651"/>
    <w:rsid w:val="00D80707"/>
    <w:rsid w:val="00D909D7"/>
    <w:rsid w:val="00DA603D"/>
    <w:rsid w:val="00E30ADF"/>
    <w:rsid w:val="00E33ED3"/>
    <w:rsid w:val="00E6565E"/>
    <w:rsid w:val="00E67DEB"/>
    <w:rsid w:val="00E80430"/>
    <w:rsid w:val="00E97D97"/>
    <w:rsid w:val="00EB7195"/>
    <w:rsid w:val="00EC0E3C"/>
    <w:rsid w:val="00EC7314"/>
    <w:rsid w:val="00ED04B0"/>
    <w:rsid w:val="00EE05E2"/>
    <w:rsid w:val="00EE0891"/>
    <w:rsid w:val="00EE2926"/>
    <w:rsid w:val="00EF5335"/>
    <w:rsid w:val="00F1289B"/>
    <w:rsid w:val="00F27C10"/>
    <w:rsid w:val="00F501E0"/>
    <w:rsid w:val="00F75848"/>
    <w:rsid w:val="00FA7484"/>
    <w:rsid w:val="00FF6C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EC8297"/>
  <w15:chartTrackingRefBased/>
  <w15:docId w15:val="{5919FE6E-376C-4201-9ABE-46582139EE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F27C1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F27C1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27C1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27C1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27C1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27C1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27C1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27C1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27C1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F27C1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F27C1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27C1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27C10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27C10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27C10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27C10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27C10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27C10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F27C1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F27C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27C1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F27C1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F27C1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F27C10"/>
    <w:rPr>
      <w:i/>
      <w:iCs/>
      <w:color w:val="404040" w:themeColor="text1" w:themeTint="BF"/>
    </w:rPr>
  </w:style>
  <w:style w:type="paragraph" w:styleId="Akapitzlist">
    <w:name w:val="List Paragraph"/>
    <w:basedOn w:val="Normalny"/>
    <w:link w:val="AkapitzlistZnak"/>
    <w:uiPriority w:val="34"/>
    <w:qFormat/>
    <w:rsid w:val="00F27C10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F27C10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27C1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27C10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F27C10"/>
    <w:rPr>
      <w:b/>
      <w:bCs/>
      <w:smallCaps/>
      <w:color w:val="0F4761" w:themeColor="accent1" w:themeShade="BF"/>
      <w:spacing w:val="5"/>
    </w:rPr>
  </w:style>
  <w:style w:type="character" w:customStyle="1" w:styleId="AkapitzlistZnak">
    <w:name w:val="Akapit z listą Znak"/>
    <w:link w:val="Akapitzlist"/>
    <w:uiPriority w:val="34"/>
    <w:qFormat/>
    <w:locked/>
    <w:rsid w:val="00A70361"/>
  </w:style>
  <w:style w:type="paragraph" w:styleId="NormalnyWeb">
    <w:name w:val="Normal (Web)"/>
    <w:basedOn w:val="Normalny"/>
    <w:uiPriority w:val="99"/>
    <w:semiHidden/>
    <w:unhideWhenUsed/>
    <w:qFormat/>
    <w:rsid w:val="00A70361"/>
    <w:pPr>
      <w:suppressAutoHyphens/>
      <w:spacing w:beforeAutospacing="1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Default">
    <w:name w:val="Default"/>
    <w:rsid w:val="00BC49C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2D0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D097B"/>
  </w:style>
  <w:style w:type="paragraph" w:styleId="Stopka">
    <w:name w:val="footer"/>
    <w:basedOn w:val="Normalny"/>
    <w:link w:val="StopkaZnak"/>
    <w:uiPriority w:val="99"/>
    <w:unhideWhenUsed/>
    <w:rsid w:val="002D0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D097B"/>
  </w:style>
  <w:style w:type="character" w:styleId="Odwoaniedokomentarza">
    <w:name w:val="annotation reference"/>
    <w:basedOn w:val="Domylnaczcionkaakapitu"/>
    <w:uiPriority w:val="99"/>
    <w:semiHidden/>
    <w:unhideWhenUsed/>
    <w:rsid w:val="00786F7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86F7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86F71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86F7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86F71"/>
    <w:rPr>
      <w:b/>
      <w:bCs/>
      <w:sz w:val="20"/>
      <w:szCs w:val="20"/>
    </w:rPr>
  </w:style>
  <w:style w:type="paragraph" w:styleId="Bezodstpw">
    <w:name w:val="No Spacing"/>
    <w:uiPriority w:val="1"/>
    <w:qFormat/>
    <w:rsid w:val="002F4DC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77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26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54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8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0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8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30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34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73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5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3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51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76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75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55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6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39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71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92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7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7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31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9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74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26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emf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46FBDC-75A0-41DE-909F-AA09EA0028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16</Pages>
  <Words>2588</Words>
  <Characters>15529</Characters>
  <Application>Microsoft Office Word</Application>
  <DocSecurity>0</DocSecurity>
  <Lines>129</Lines>
  <Paragraphs>36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Przemek Surowy</dc:creator>
  <cp:keywords/>
  <dc:description/>
  <cp:lastModifiedBy>Antoniuk Michał</cp:lastModifiedBy>
  <cp:revision>6</cp:revision>
  <dcterms:created xsi:type="dcterms:W3CDTF">2026-03-18T04:48:00Z</dcterms:created>
  <dcterms:modified xsi:type="dcterms:W3CDTF">2026-03-20T15:26:00Z</dcterms:modified>
</cp:coreProperties>
</file>